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48557" w14:textId="77777777" w:rsidR="00A66FFA" w:rsidRDefault="000503A2" w:rsidP="001A6DE6">
      <w:pPr>
        <w:pStyle w:val="CSILevel0"/>
        <w:keepNext w:val="0"/>
        <w:spacing w:line="276" w:lineRule="auto"/>
      </w:pPr>
      <w:r w:rsidRPr="00FE4FB5">
        <w:t xml:space="preserve">SECTION 22 10 06 </w:t>
      </w:r>
    </w:p>
    <w:p w14:paraId="65AC339E" w14:textId="77777777" w:rsidR="001B216A" w:rsidRPr="00FE4FB5" w:rsidRDefault="000503A2" w:rsidP="001A6DE6">
      <w:pPr>
        <w:pStyle w:val="CSILevel0"/>
        <w:keepNext w:val="0"/>
        <w:spacing w:line="276" w:lineRule="auto"/>
      </w:pPr>
      <w:r w:rsidRPr="00FE4FB5">
        <w:t>PLUMBING PIPING SPECIALTIES</w:t>
      </w:r>
    </w:p>
    <w:p w14:paraId="6AC95795" w14:textId="02A289D8" w:rsidR="001B39F0" w:rsidRPr="004E48AF" w:rsidRDefault="000503A2" w:rsidP="004E48AF">
      <w:pPr>
        <w:pStyle w:val="CSILevel2N"/>
        <w:keepNext w:val="0"/>
        <w:spacing w:line="276" w:lineRule="auto"/>
        <w:rPr>
          <w:rStyle w:val="MSGENFONTSTYLENAMETEMPLATEROLENUMBERMSGENFONTSTYLENAMEBYROLETEXT2MSGENFONTSTYLEMODIFERBOLD"/>
          <w:rFonts w:cs="Times New Roman"/>
          <w:bCs/>
          <w:shd w:val="clear" w:color="auto" w:fill="auto"/>
        </w:rPr>
      </w:pPr>
      <w:r w:rsidRPr="00FE4FB5">
        <w:rPr>
          <w:b w:val="0"/>
        </w:rPr>
        <w:tab/>
      </w:r>
    </w:p>
    <w:tbl>
      <w:tblPr>
        <w:tblW w:w="51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6"/>
        <w:gridCol w:w="4087"/>
      </w:tblGrid>
      <w:tr w:rsidR="00695DC0" w:rsidRPr="00FE4FB5" w14:paraId="77F769CA" w14:textId="77777777" w:rsidTr="00695DC0">
        <w:trPr>
          <w:trHeight w:hRule="exact" w:val="261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3A8AB3" w14:textId="77777777" w:rsidR="00695DC0" w:rsidRPr="00FE4FB5" w:rsidRDefault="00695DC0" w:rsidP="00695DC0">
            <w:pPr>
              <w:pStyle w:val="MSGENFONTSTYLENAMETEMPLATEROLENUMBERMSGENFONTSTYLENAMEBYROLETEXT210"/>
              <w:shd w:val="clear" w:color="auto" w:fill="auto"/>
              <w:spacing w:before="0" w:after="0" w:line="276" w:lineRule="auto"/>
              <w:ind w:firstLine="0"/>
            </w:pPr>
            <w:bookmarkStart w:id="0" w:name="bookmark341"/>
            <w:r w:rsidRPr="00FE4FB5">
              <w:rPr>
                <w:rStyle w:val="MSGENFONTSTYLENAMETEMPLATEROLENUMBERMSGENFONTSTYLENAMEBYROLETEXT2MSGENFONTSTYLEMODIFERBOLD"/>
              </w:rPr>
              <w:t>PART 1</w:t>
            </w: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E7E2DF" w14:textId="77777777" w:rsidR="00695DC0" w:rsidRPr="00FE4FB5" w:rsidRDefault="00695DC0" w:rsidP="00695DC0">
            <w:pPr>
              <w:pStyle w:val="MSGENFONTSTYLENAMETEMPLATEROLENUMBERMSGENFONTSTYLENAMEBYROLETEXT210"/>
              <w:shd w:val="clear" w:color="auto" w:fill="auto"/>
              <w:spacing w:before="0" w:after="0" w:line="276" w:lineRule="auto"/>
              <w:ind w:firstLine="0"/>
            </w:pPr>
            <w:r w:rsidRPr="00FE4FB5">
              <w:rPr>
                <w:rStyle w:val="MSGENFONTSTYLENAMETEMPLATEROLENUMBERMSGENFONTSTYLENAMEBYROLETEXT2MSGENFONTSTYLEMODIFERBOLD"/>
              </w:rPr>
              <w:t>GENERAL</w:t>
            </w:r>
          </w:p>
        </w:tc>
      </w:tr>
    </w:tbl>
    <w:p w14:paraId="0A5E0D8D" w14:textId="77777777" w:rsidR="00695DC0" w:rsidRDefault="00695DC0" w:rsidP="00695DC0">
      <w:pPr>
        <w:pStyle w:val="MSGENFONTSTYLENAMETEMPLATEROLELEVELMSGENFONTSTYLENAMEBYROLEHEADING10"/>
        <w:keepNext/>
        <w:keepLines/>
        <w:shd w:val="clear" w:color="auto" w:fill="auto"/>
        <w:tabs>
          <w:tab w:val="left" w:pos="565"/>
        </w:tabs>
        <w:spacing w:before="45" w:line="276" w:lineRule="auto"/>
        <w:jc w:val="left"/>
        <w:rPr>
          <w:rStyle w:val="MSGENFONTSTYLENAMETEMPLATEROLENUMBERMSGENFONTSTYLENAMEBYROLETEXT2MSGENFONTSTYLEMODIFERBOLD"/>
          <w:b/>
          <w:bCs/>
        </w:rPr>
      </w:pPr>
    </w:p>
    <w:p w14:paraId="5A6CF0DE" w14:textId="7768CBC4" w:rsidR="00695DC0" w:rsidRPr="00695DC0" w:rsidRDefault="00695DC0" w:rsidP="00695DC0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65"/>
        </w:tabs>
        <w:spacing w:before="45" w:line="276" w:lineRule="auto"/>
        <w:jc w:val="left"/>
        <w:rPr>
          <w:rStyle w:val="MSGENFONTSTYLENAMETEMPLATEROLENUMBERMSGENFONTSTYLENAMEBYROLETEXT2MSGENFONTSTYLEMODIFERBOLD"/>
          <w:b/>
          <w:bCs/>
        </w:rPr>
      </w:pPr>
      <w:r w:rsidRPr="00695DC0">
        <w:rPr>
          <w:rStyle w:val="MSGENFONTSTYLENAMETEMPLATEROLENUMBERMSGENFONTSTYLENAMEBYROLETEXT2MSGENFONTSTYLEMODIFERBOLD"/>
          <w:b/>
          <w:bCs/>
        </w:rPr>
        <w:t>SECTION INCLUDES</w:t>
      </w:r>
    </w:p>
    <w:p w14:paraId="20616053" w14:textId="2D70DA10" w:rsidR="00695DC0" w:rsidRDefault="00695DC0" w:rsidP="00ED19AF">
      <w:pPr>
        <w:pStyle w:val="MSGENFONTSTYLENAMETEMPLATEROLENUMBERMSGENFONTSTYLENAMEBYROLETEXT20"/>
        <w:numPr>
          <w:ilvl w:val="0"/>
          <w:numId w:val="36"/>
        </w:numPr>
        <w:shd w:val="clear" w:color="auto" w:fill="auto"/>
        <w:tabs>
          <w:tab w:val="left" w:pos="1170"/>
        </w:tabs>
        <w:spacing w:after="0" w:line="276" w:lineRule="auto"/>
        <w:ind w:left="1300" w:hanging="400"/>
        <w:jc w:val="both"/>
        <w:rPr>
          <w:rStyle w:val="MSGENFONTSTYLENAMETEMPLATEROLENUMBERMSGENFONTSTYLENAMEBYROLETEXT2"/>
          <w:szCs w:val="20"/>
        </w:rPr>
      </w:pPr>
      <w:r>
        <w:rPr>
          <w:rStyle w:val="MSGENFONTSTYLENAMETEMPLATEROLENUMBERMSGENFONTSTYLENAMEBYROLETEXT2"/>
          <w:color w:val="000000"/>
          <w:szCs w:val="20"/>
        </w:rPr>
        <w:t>Drains</w:t>
      </w:r>
    </w:p>
    <w:p w14:paraId="52B9044D" w14:textId="77F0B0F9" w:rsidR="00695DC0" w:rsidRPr="00700ACE" w:rsidRDefault="00695DC0" w:rsidP="00ED19AF">
      <w:pPr>
        <w:pStyle w:val="MSGENFONTSTYLENAMETEMPLATEROLENUMBERMSGENFONTSTYLENAMEBYROLETEXT20"/>
        <w:numPr>
          <w:ilvl w:val="0"/>
          <w:numId w:val="36"/>
        </w:numPr>
        <w:shd w:val="clear" w:color="auto" w:fill="auto"/>
        <w:tabs>
          <w:tab w:val="left" w:pos="1170"/>
        </w:tabs>
        <w:spacing w:after="0" w:line="276" w:lineRule="auto"/>
        <w:ind w:left="1300" w:hanging="400"/>
        <w:jc w:val="both"/>
        <w:rPr>
          <w:rStyle w:val="MSGENFONTSTYLENAMETEMPLATEROLENUMBERMSGENFONTSTYLENAMEBYROLETEXT2"/>
          <w:szCs w:val="20"/>
        </w:rPr>
      </w:pPr>
      <w:r>
        <w:rPr>
          <w:rStyle w:val="MSGENFONTSTYLENAMETEMPLATEROLENUMBERMSGENFONTSTYLENAMEBYROLETEXT2"/>
          <w:szCs w:val="20"/>
        </w:rPr>
        <w:t>Cleanouts</w:t>
      </w:r>
    </w:p>
    <w:p w14:paraId="1EE6E800" w14:textId="39C51FF8" w:rsidR="00695DC0" w:rsidRPr="00700ACE" w:rsidRDefault="00695DC0" w:rsidP="00ED19AF">
      <w:pPr>
        <w:pStyle w:val="MSGENFONTSTYLENAMETEMPLATEROLENUMBERMSGENFONTSTYLENAMEBYROLETEXT20"/>
        <w:numPr>
          <w:ilvl w:val="0"/>
          <w:numId w:val="36"/>
        </w:numPr>
        <w:shd w:val="clear" w:color="auto" w:fill="auto"/>
        <w:tabs>
          <w:tab w:val="left" w:pos="1170"/>
        </w:tabs>
        <w:spacing w:after="0" w:line="276" w:lineRule="auto"/>
        <w:ind w:left="1300" w:hanging="400"/>
        <w:jc w:val="both"/>
        <w:rPr>
          <w:rStyle w:val="MSGENFONTSTYLENAMETEMPLATEROLENUMBERMSGENFONTSTYLENAMEBYROLETEXT2"/>
          <w:szCs w:val="20"/>
        </w:rPr>
      </w:pPr>
      <w:r>
        <w:rPr>
          <w:rStyle w:val="MSGENFONTSTYLENAMETEMPLATEROLENUMBERMSGENFONTSTYLENAMEBYROLETEXT2"/>
          <w:color w:val="000000"/>
          <w:szCs w:val="20"/>
        </w:rPr>
        <w:t>Hose bibs</w:t>
      </w:r>
    </w:p>
    <w:p w14:paraId="1B5EFC4D" w14:textId="4B49B44E" w:rsidR="00695DC0" w:rsidRPr="00700ACE" w:rsidRDefault="00695DC0" w:rsidP="00ED19AF">
      <w:pPr>
        <w:pStyle w:val="MSGENFONTSTYLENAMETEMPLATEROLENUMBERMSGENFONTSTYLENAMEBYROLETEXT20"/>
        <w:numPr>
          <w:ilvl w:val="0"/>
          <w:numId w:val="36"/>
        </w:numPr>
        <w:shd w:val="clear" w:color="auto" w:fill="auto"/>
        <w:tabs>
          <w:tab w:val="left" w:pos="1170"/>
        </w:tabs>
        <w:spacing w:after="0" w:line="276" w:lineRule="auto"/>
        <w:ind w:left="1300" w:hanging="400"/>
        <w:jc w:val="both"/>
        <w:rPr>
          <w:rStyle w:val="MSGENFONTSTYLENAMETEMPLATEROLENUMBERMSGENFONTSTYLENAMEBYROLETEXT2"/>
          <w:szCs w:val="20"/>
        </w:rPr>
      </w:pPr>
      <w:r>
        <w:rPr>
          <w:rStyle w:val="MSGENFONTSTYLENAMETEMPLATEROLENUMBERMSGENFONTSTYLENAMEBYROLETEXT2"/>
          <w:color w:val="000000"/>
          <w:szCs w:val="20"/>
        </w:rPr>
        <w:t xml:space="preserve">Backflow Preventers </w:t>
      </w:r>
    </w:p>
    <w:p w14:paraId="2601E792" w14:textId="26B43C51" w:rsidR="00695DC0" w:rsidRDefault="00695DC0" w:rsidP="00ED19AF">
      <w:pPr>
        <w:pStyle w:val="MSGENFONTSTYLENAMETEMPLATEROLENUMBERMSGENFONTSTYLENAMEBYROLETEXT20"/>
        <w:numPr>
          <w:ilvl w:val="0"/>
          <w:numId w:val="36"/>
        </w:numPr>
        <w:shd w:val="clear" w:color="auto" w:fill="auto"/>
        <w:tabs>
          <w:tab w:val="left" w:pos="1170"/>
        </w:tabs>
        <w:spacing w:after="0" w:line="276" w:lineRule="auto"/>
        <w:ind w:left="1300" w:hanging="400"/>
        <w:jc w:val="both"/>
        <w:rPr>
          <w:rStyle w:val="MSGENFONTSTYLENAMETEMPLATEROLENUMBERMSGENFONTSTYLENAMEBYROLETEXT2"/>
          <w:szCs w:val="20"/>
        </w:rPr>
      </w:pPr>
      <w:r>
        <w:rPr>
          <w:rStyle w:val="MSGENFONTSTYLENAMETEMPLATEROLENUMBERMSGENFONTSTYLENAMEBYROLETEXT2"/>
          <w:szCs w:val="20"/>
        </w:rPr>
        <w:t xml:space="preserve">Double </w:t>
      </w:r>
      <w:r w:rsidR="004E48AF">
        <w:rPr>
          <w:rStyle w:val="MSGENFONTSTYLENAMETEMPLATEROLENUMBERMSGENFONTSTYLENAMEBYROLETEXT2"/>
          <w:szCs w:val="20"/>
        </w:rPr>
        <w:t>Check Valve Assemblies</w:t>
      </w:r>
    </w:p>
    <w:p w14:paraId="1C2FED14" w14:textId="77777777" w:rsidR="005B0AFC" w:rsidRDefault="004E48AF" w:rsidP="005B0AFC">
      <w:pPr>
        <w:pStyle w:val="MSGENFONTSTYLENAMETEMPLATEROLENUMBERMSGENFONTSTYLENAMEBYROLETEXT20"/>
        <w:numPr>
          <w:ilvl w:val="0"/>
          <w:numId w:val="36"/>
        </w:numPr>
        <w:shd w:val="clear" w:color="auto" w:fill="auto"/>
        <w:tabs>
          <w:tab w:val="left" w:pos="1170"/>
        </w:tabs>
        <w:spacing w:after="0" w:line="276" w:lineRule="auto"/>
        <w:ind w:left="1300" w:hanging="400"/>
        <w:jc w:val="both"/>
        <w:rPr>
          <w:rStyle w:val="MSGENFONTSTYLENAMETEMPLATEROLENUMBERMSGENFONTSTYLENAMEBYROLETEXT2"/>
          <w:szCs w:val="20"/>
        </w:rPr>
      </w:pPr>
      <w:r w:rsidRPr="00FE4FB5">
        <w:rPr>
          <w:rStyle w:val="MSGENFONTSTYLENAMETEMPLATEROLENUMBERMSGENFONTSTYLENAMEBYROLETEXT2"/>
        </w:rPr>
        <w:t>Water hammer arrestors</w:t>
      </w:r>
    </w:p>
    <w:p w14:paraId="73F4D534" w14:textId="48E88B2C" w:rsidR="004E48AF" w:rsidRPr="005B0AFC" w:rsidRDefault="004E48AF" w:rsidP="005B0AFC">
      <w:pPr>
        <w:pStyle w:val="MSGENFONTSTYLENAMETEMPLATEROLENUMBERMSGENFONTSTYLENAMEBYROLETEXT20"/>
        <w:numPr>
          <w:ilvl w:val="0"/>
          <w:numId w:val="36"/>
        </w:numPr>
        <w:shd w:val="clear" w:color="auto" w:fill="auto"/>
        <w:tabs>
          <w:tab w:val="left" w:pos="1170"/>
        </w:tabs>
        <w:spacing w:after="0" w:line="276" w:lineRule="auto"/>
        <w:ind w:left="1300" w:hanging="400"/>
        <w:jc w:val="both"/>
        <w:rPr>
          <w:rStyle w:val="MSGENFONTSTYLENAMETEMPLATEROLENUMBERMSGENFONTSTYLENAMEBYROLETEXT2"/>
          <w:szCs w:val="20"/>
        </w:rPr>
      </w:pPr>
      <w:r>
        <w:rPr>
          <w:rStyle w:val="MSGENFONTSTYLENAMETEMPLATEROLENUMBERMSGENFONTSTYLENAMEBYROLETEXT2"/>
        </w:rPr>
        <w:t>Sump and</w:t>
      </w:r>
      <w:r w:rsidRPr="00FE4FB5">
        <w:rPr>
          <w:rStyle w:val="MSGENFONTSTYLENAMETEMPLATEROLENUMBERMSGENFONTSTYLENAMEBYROLETEXT2"/>
        </w:rPr>
        <w:t xml:space="preserve"> interceptors</w:t>
      </w:r>
      <w:r>
        <w:rPr>
          <w:rStyle w:val="MSGENFONTSTYLENAMETEMPLATEROLENUMBERMSGENFONTSTYLENAMEBYROLETEXT2"/>
        </w:rPr>
        <w:t>.</w:t>
      </w:r>
    </w:p>
    <w:p w14:paraId="3FFD57E6" w14:textId="193C8D58" w:rsidR="004E48AF" w:rsidRPr="004E48AF" w:rsidRDefault="004E48AF" w:rsidP="00ED19AF">
      <w:pPr>
        <w:pStyle w:val="MSGENFONTSTYLENAMETEMPLATEROLENUMBERMSGENFONTSTYLENAMEBYROLETEXT20"/>
        <w:numPr>
          <w:ilvl w:val="0"/>
          <w:numId w:val="36"/>
        </w:numPr>
        <w:shd w:val="clear" w:color="auto" w:fill="auto"/>
        <w:tabs>
          <w:tab w:val="left" w:pos="1170"/>
        </w:tabs>
        <w:spacing w:after="0" w:line="276" w:lineRule="auto"/>
        <w:ind w:left="1300" w:hanging="400"/>
        <w:jc w:val="both"/>
        <w:rPr>
          <w:rStyle w:val="MSGENFONTSTYLENAMETEMPLATEROLENUMBERMSGENFONTSTYLENAMEBYROLETEXT2"/>
          <w:szCs w:val="20"/>
        </w:rPr>
      </w:pPr>
      <w:r w:rsidRPr="00FE4FB5">
        <w:rPr>
          <w:rStyle w:val="MSGENFONTSTYLENAMETEMPLATEROLENUMBERMSGENFONTSTYLENAMEBYROLETEXT2"/>
        </w:rPr>
        <w:t>Mixing valves.</w:t>
      </w:r>
    </w:p>
    <w:p w14:paraId="43071D66" w14:textId="63B311D7" w:rsidR="004E48AF" w:rsidRPr="004E48AF" w:rsidRDefault="004E48AF" w:rsidP="00ED19AF">
      <w:pPr>
        <w:pStyle w:val="MSGENFONTSTYLENAMETEMPLATEROLENUMBERMSGENFONTSTYLENAMEBYROLETEXT20"/>
        <w:numPr>
          <w:ilvl w:val="0"/>
          <w:numId w:val="36"/>
        </w:numPr>
        <w:shd w:val="clear" w:color="auto" w:fill="auto"/>
        <w:tabs>
          <w:tab w:val="left" w:pos="1170"/>
        </w:tabs>
        <w:spacing w:after="0" w:line="276" w:lineRule="auto"/>
        <w:ind w:left="1300" w:hanging="400"/>
        <w:jc w:val="both"/>
        <w:rPr>
          <w:rStyle w:val="MSGENFONTSTYLENAMETEMPLATEROLENUMBERMSGENFONTSTYLENAMEBYROLETEXT2"/>
          <w:szCs w:val="20"/>
        </w:rPr>
      </w:pPr>
      <w:r w:rsidRPr="00FE4FB5">
        <w:rPr>
          <w:rStyle w:val="MSGENFONTSTYLENAMETEMPLATEROLENUMBERMSGENFONTSTYLENAMEBYROLETEXT2"/>
        </w:rPr>
        <w:t>Catch basins and manholes</w:t>
      </w:r>
    </w:p>
    <w:p w14:paraId="67C04456" w14:textId="560A9246" w:rsidR="004E48AF" w:rsidRPr="00700ACE" w:rsidRDefault="004E48AF" w:rsidP="00ED19AF">
      <w:pPr>
        <w:pStyle w:val="MSGENFONTSTYLENAMETEMPLATEROLENUMBERMSGENFONTSTYLENAMEBYROLETEXT20"/>
        <w:numPr>
          <w:ilvl w:val="0"/>
          <w:numId w:val="36"/>
        </w:numPr>
        <w:shd w:val="clear" w:color="auto" w:fill="auto"/>
        <w:tabs>
          <w:tab w:val="left" w:pos="1170"/>
        </w:tabs>
        <w:spacing w:after="0" w:line="276" w:lineRule="auto"/>
        <w:ind w:left="1300" w:hanging="400"/>
        <w:jc w:val="both"/>
        <w:rPr>
          <w:rStyle w:val="MSGENFONTSTYLENAMETEMPLATEROLENUMBERMSGENFONTSTYLENAMEBYROLETEXT2"/>
          <w:szCs w:val="20"/>
        </w:rPr>
      </w:pPr>
      <w:r w:rsidRPr="00767340">
        <w:rPr>
          <w:rStyle w:val="MSGENFONTSTYLENAMETEMPLATEROLENUMBERMSGENFONTSTYLENAMEBYROLETEXT2"/>
          <w:szCs w:val="20"/>
        </w:rPr>
        <w:t>Water Level Indicators - Water Reservoirs</w:t>
      </w:r>
    </w:p>
    <w:p w14:paraId="46D7A8A1" w14:textId="32E4DCD3" w:rsidR="00695DC0" w:rsidRPr="004E48AF" w:rsidRDefault="00695DC0" w:rsidP="00ED19AF">
      <w:pPr>
        <w:pStyle w:val="MSGENFONTSTYLENAMETEMPLATEROLENUMBERMSGENFONTSTYLENAMEBYROLETEXT20"/>
        <w:numPr>
          <w:ilvl w:val="0"/>
          <w:numId w:val="36"/>
        </w:numPr>
        <w:shd w:val="clear" w:color="auto" w:fill="auto"/>
        <w:tabs>
          <w:tab w:val="left" w:pos="1170"/>
        </w:tabs>
        <w:spacing w:after="0" w:line="276" w:lineRule="auto"/>
        <w:ind w:left="1300" w:hanging="400"/>
        <w:jc w:val="both"/>
        <w:rPr>
          <w:rStyle w:val="MSGENFONTSTYLENAMETEMPLATEROLENUMBERMSGENFONTSTYLENAMEBYROLETEXT2"/>
          <w:szCs w:val="20"/>
        </w:rPr>
      </w:pPr>
      <w:r w:rsidRPr="00767340">
        <w:rPr>
          <w:rStyle w:val="MSGENFONTSTYLENAMETEMPLATEROLENUMBERMSGENFONTSTYLENAMEBYROLETEXT2"/>
          <w:color w:val="000000"/>
          <w:szCs w:val="20"/>
        </w:rPr>
        <w:t>Electric Water Heater</w:t>
      </w:r>
    </w:p>
    <w:p w14:paraId="10F850A3" w14:textId="77777777" w:rsidR="004E48AF" w:rsidRPr="004E48AF" w:rsidRDefault="004E48AF" w:rsidP="004E48AF">
      <w:pPr>
        <w:pStyle w:val="MSGENFONTSTYLENAMETEMPLATEROLENUMBERMSGENFONTSTYLENAMEBYROLETEXT20"/>
        <w:shd w:val="clear" w:color="auto" w:fill="auto"/>
        <w:tabs>
          <w:tab w:val="left" w:pos="1170"/>
        </w:tabs>
        <w:spacing w:after="0" w:line="276" w:lineRule="auto"/>
        <w:ind w:left="1300" w:firstLine="0"/>
        <w:jc w:val="both"/>
        <w:rPr>
          <w:rStyle w:val="MSGENFONTSTYLENAMETEMPLATEROLELEVELMSGENFONTSTYLENAMEBYROLEHEADING1"/>
          <w:b w:val="0"/>
          <w:bCs w:val="0"/>
          <w:szCs w:val="20"/>
        </w:rPr>
      </w:pPr>
    </w:p>
    <w:p w14:paraId="03D28A1B" w14:textId="32D59591" w:rsidR="001B39F0" w:rsidRPr="00A66FFA" w:rsidRDefault="001B39F0" w:rsidP="001A6DE6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65"/>
        </w:tabs>
        <w:spacing w:before="45" w:line="276" w:lineRule="auto"/>
        <w:jc w:val="left"/>
        <w:rPr>
          <w:b w:val="0"/>
          <w:bCs w:val="0"/>
        </w:rPr>
      </w:pPr>
      <w:r w:rsidRPr="00A66FFA">
        <w:rPr>
          <w:rStyle w:val="MSGENFONTSTYLENAMETEMPLATEROLELEVELMSGENFONTSTYLENAMEBYROLEHEADING1"/>
          <w:b/>
          <w:bCs/>
        </w:rPr>
        <w:t>RELATED REQUIREMENTS</w:t>
      </w:r>
      <w:bookmarkEnd w:id="0"/>
    </w:p>
    <w:p w14:paraId="3F08D54C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2"/>
        </w:numPr>
        <w:shd w:val="clear" w:color="auto" w:fill="auto"/>
        <w:tabs>
          <w:tab w:val="left" w:pos="915"/>
        </w:tabs>
        <w:spacing w:before="0" w:after="79" w:line="276" w:lineRule="auto"/>
        <w:ind w:left="920" w:hanging="420"/>
      </w:pPr>
      <w:r w:rsidRPr="00FE4FB5">
        <w:rPr>
          <w:rStyle w:val="MSGENFONTSTYLENAMETEMPLATEROLENUMBERMSGENFONTSTYLENAMEBYROLETEXT2"/>
        </w:rPr>
        <w:t>Section 03 3000 - Cast-in-Place Concrete: Manhole bottoms.</w:t>
      </w:r>
    </w:p>
    <w:p w14:paraId="50EB93E2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2"/>
        </w:numPr>
        <w:shd w:val="clear" w:color="auto" w:fill="auto"/>
        <w:tabs>
          <w:tab w:val="left" w:pos="915"/>
        </w:tabs>
        <w:spacing w:before="0" w:after="81" w:line="276" w:lineRule="auto"/>
        <w:ind w:left="920" w:right="420" w:hanging="420"/>
      </w:pPr>
      <w:r w:rsidRPr="00FE4FB5">
        <w:rPr>
          <w:rStyle w:val="MSGENFONTSTYLENAMETEMPLATEROLENUMBERMSGENFONTSTYLENAMEBYROLETEXT2"/>
        </w:rPr>
        <w:t>Section 03 3000 - Cast-in-Place Concrete: Execution requirements for concrete catch basin and manhole bases.</w:t>
      </w:r>
    </w:p>
    <w:p w14:paraId="789525AE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2"/>
        </w:numPr>
        <w:shd w:val="clear" w:color="auto" w:fill="auto"/>
        <w:tabs>
          <w:tab w:val="left" w:pos="915"/>
        </w:tabs>
        <w:spacing w:before="0" w:after="14" w:line="276" w:lineRule="auto"/>
        <w:ind w:left="920" w:hanging="420"/>
      </w:pPr>
      <w:r w:rsidRPr="00FE4FB5">
        <w:rPr>
          <w:rStyle w:val="MSGENFONTSTYLENAMETEMPLATEROLENUMBERMSGENFONTSTYLENAMEBYROLETEXT2"/>
        </w:rPr>
        <w:t>Section 22 1005 - Plumbing Piping and Valves.</w:t>
      </w:r>
    </w:p>
    <w:p w14:paraId="0CD38996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2"/>
        </w:numPr>
        <w:shd w:val="clear" w:color="auto" w:fill="auto"/>
        <w:tabs>
          <w:tab w:val="left" w:pos="915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Section 22 3000 - Plumbing Equipment.</w:t>
      </w:r>
    </w:p>
    <w:p w14:paraId="2A51FF42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2"/>
        </w:numPr>
        <w:shd w:val="clear" w:color="auto" w:fill="auto"/>
        <w:tabs>
          <w:tab w:val="left" w:pos="915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Section 22 4000 - Plumbing Fixtures.</w:t>
      </w:r>
    </w:p>
    <w:p w14:paraId="26BA508F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2"/>
        </w:numPr>
        <w:shd w:val="clear" w:color="auto" w:fill="auto"/>
        <w:tabs>
          <w:tab w:val="left" w:pos="915"/>
        </w:tabs>
        <w:spacing w:before="0" w:after="0" w:line="276" w:lineRule="auto"/>
        <w:ind w:left="920" w:hanging="420"/>
        <w:rPr>
          <w:rStyle w:val="MSGENFONTSTYLENAMETEMPLATEROLENUMBERMSGENFONTSTYLENAMEBYROLETEXT2"/>
        </w:rPr>
      </w:pPr>
      <w:r w:rsidRPr="00FE4FB5">
        <w:rPr>
          <w:rStyle w:val="MSGENFONTSTYLENAMETEMPLATEROLENUMBERMSGENFONTSTYLENAMEBYROLETEXT2"/>
        </w:rPr>
        <w:t>Section 26 2717 - Equipment Wiring: Electrical characteristics and wiring connections.</w:t>
      </w:r>
    </w:p>
    <w:p w14:paraId="54B13FA9" w14:textId="77777777" w:rsidR="001B39F0" w:rsidRPr="00FE4FB5" w:rsidRDefault="001B39F0" w:rsidP="001A6DE6">
      <w:pPr>
        <w:pStyle w:val="MSGENFONTSTYLENAMETEMPLATEROLENUMBERMSGENFONTSTYLENAMEBYROLETEXT210"/>
        <w:shd w:val="clear" w:color="auto" w:fill="auto"/>
        <w:tabs>
          <w:tab w:val="left" w:pos="915"/>
        </w:tabs>
        <w:spacing w:before="0" w:after="0" w:line="276" w:lineRule="auto"/>
        <w:ind w:firstLine="0"/>
      </w:pPr>
    </w:p>
    <w:p w14:paraId="2EE41BB3" w14:textId="77777777" w:rsidR="001B39F0" w:rsidRPr="00A66FFA" w:rsidRDefault="001B39F0" w:rsidP="001A6DE6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65"/>
        </w:tabs>
        <w:spacing w:before="45" w:line="276" w:lineRule="auto"/>
        <w:jc w:val="left"/>
        <w:rPr>
          <w:rStyle w:val="MSGENFONTSTYLENAMETEMPLATEROLELEVELMSGENFONTSTYLENAMEBYROLEHEADING1"/>
        </w:rPr>
      </w:pPr>
      <w:bookmarkStart w:id="1" w:name="bookmark342"/>
      <w:r w:rsidRPr="00A66FFA">
        <w:rPr>
          <w:rStyle w:val="MSGENFONTSTYLENAMETEMPLATEROLELEVELMSGENFONTSTYLENAMEBYROLEHEADING1"/>
          <w:b/>
          <w:bCs/>
        </w:rPr>
        <w:t>REFERENCE STANDARDS</w:t>
      </w:r>
      <w:bookmarkEnd w:id="1"/>
    </w:p>
    <w:p w14:paraId="00076BB0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15"/>
        </w:tabs>
        <w:spacing w:before="0" w:after="84" w:line="276" w:lineRule="auto"/>
        <w:ind w:left="920" w:hanging="420"/>
      </w:pPr>
      <w:r w:rsidRPr="00FE4FB5">
        <w:rPr>
          <w:rStyle w:val="MSGENFONTSTYLENAMETEMPLATEROLENUMBERMSGENFONTSTYLENAMEBYROLETEXT2"/>
        </w:rPr>
        <w:t>ASME A112.6.3 - Floor and Trench Drains; The American Society of Mechanical Engineers; 2001 (R2007).</w:t>
      </w:r>
    </w:p>
    <w:p w14:paraId="37BAE141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15"/>
        </w:tabs>
        <w:spacing w:before="0" w:after="76" w:line="276" w:lineRule="auto"/>
        <w:ind w:left="920" w:hanging="420"/>
      </w:pPr>
      <w:r w:rsidRPr="00FE4FB5">
        <w:rPr>
          <w:rStyle w:val="MSGENFONTSTYLENAMETEMPLATEROLENUMBERMSGENFONTSTYLENAMEBYROLETEXT2"/>
        </w:rPr>
        <w:t>ASME A112.6.4 - Roof, Deck, and Balcony Drains; The American Society of Mechanical Engineers; 2003.</w:t>
      </w:r>
    </w:p>
    <w:p w14:paraId="17605BCD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15"/>
        </w:tabs>
        <w:spacing w:before="0" w:line="276" w:lineRule="auto"/>
        <w:ind w:left="920" w:hanging="420"/>
      </w:pPr>
      <w:r w:rsidRPr="00FE4FB5">
        <w:rPr>
          <w:rStyle w:val="MSGENFONTSTYLENAMETEMPLATEROLENUMBERMSGENFONTSTYLENAMEBYROLETEXT2"/>
        </w:rPr>
        <w:t>ASSE 1011 - Hose Connection Vacuum Breakers; American Society of Sanitary Engineering; 2004 (ANSI/ASSE 1011).</w:t>
      </w:r>
    </w:p>
    <w:p w14:paraId="66AE78C6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15"/>
        </w:tabs>
        <w:spacing w:before="0" w:line="276" w:lineRule="auto"/>
        <w:ind w:left="920" w:hanging="420"/>
      </w:pPr>
      <w:r w:rsidRPr="00FE4FB5">
        <w:rPr>
          <w:rStyle w:val="MSGENFONTSTYLENAMETEMPLATEROLENUMBERMSGENFONTSTYLENAMEBYROLETEXT2"/>
        </w:rPr>
        <w:t>ASSE 1012 - Backflow Preventer with Intermediate Atmospheric Vent; American Society of Sanitary Engineering; 2009 (ANSI/ASSE 1012).</w:t>
      </w:r>
    </w:p>
    <w:p w14:paraId="4E5C31B3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15"/>
        </w:tabs>
        <w:spacing w:before="0" w:line="276" w:lineRule="auto"/>
        <w:ind w:left="920" w:hanging="420"/>
      </w:pPr>
      <w:r w:rsidRPr="00FE4FB5">
        <w:rPr>
          <w:rStyle w:val="MSGENFONTSTYLENAMETEMPLATEROLENUMBERMSGENFONTSTYLENAMEBYROLETEXT2"/>
        </w:rPr>
        <w:t>ASTM C478M - Standard Specification for Circular Precast Reinforced Concrete Manhole Sections [Metric]; 2014.</w:t>
      </w:r>
    </w:p>
    <w:p w14:paraId="41EB7DD6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15"/>
        </w:tabs>
        <w:spacing w:before="0" w:after="81" w:line="276" w:lineRule="auto"/>
        <w:ind w:left="920" w:hanging="420"/>
      </w:pPr>
      <w:r w:rsidRPr="00FE4FB5">
        <w:rPr>
          <w:rStyle w:val="MSGENFONTSTYLENAMETEMPLATEROLENUMBERMSGENFONTSTYLENAMEBYROLETEXT2"/>
        </w:rPr>
        <w:t>DIN 19580 - Drainage Channels for Vehicular and Pedestrian Areas - Durability, Mass per Unit Area and Evaluation of Conformity; 2010.</w:t>
      </w:r>
    </w:p>
    <w:p w14:paraId="02476478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15"/>
        </w:tabs>
        <w:spacing w:before="0" w:after="14" w:line="276" w:lineRule="auto"/>
        <w:ind w:left="920" w:hanging="420"/>
      </w:pPr>
      <w:r w:rsidRPr="00FE4FB5">
        <w:rPr>
          <w:rStyle w:val="MSGENFONTSTYLENAMETEMPLATEROLENUMBERMSGENFONTSTYLENAMEBYROLETEXT2"/>
        </w:rPr>
        <w:t>NSF 61 - Drinking Water System Components - Health Effects; 2014 (Errata 2015).</w:t>
      </w:r>
    </w:p>
    <w:p w14:paraId="07E60E63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15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NSF 372 - Drinking Water System Components - Lead Content; 2011.</w:t>
      </w:r>
    </w:p>
    <w:p w14:paraId="1FC2A7B0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15"/>
        </w:tabs>
        <w:spacing w:before="0" w:after="0" w:line="276" w:lineRule="auto"/>
        <w:ind w:left="920" w:hanging="420"/>
        <w:rPr>
          <w:rStyle w:val="MSGENFONTSTYLENAMETEMPLATEROLENUMBERMSGENFONTSTYLENAMEBYROLETEXT2"/>
        </w:rPr>
      </w:pPr>
      <w:r w:rsidRPr="00FE4FB5">
        <w:rPr>
          <w:rStyle w:val="MSGENFONTSTYLENAMETEMPLATEROLENUMBERMSGENFONTSTYLENAMEBYROLETEXT2"/>
        </w:rPr>
        <w:t>PDI-WH 201 - Water Hammer Arresters; Plumbing and Drainage Institute; 2010.</w:t>
      </w:r>
    </w:p>
    <w:p w14:paraId="25FEED01" w14:textId="77777777" w:rsidR="007B18F7" w:rsidRPr="00FE4FB5" w:rsidRDefault="007B18F7" w:rsidP="001A6DE6">
      <w:pPr>
        <w:pStyle w:val="MSGENFONTSTYLENAMETEMPLATEROLENUMBERMSGENFONTSTYLENAMEBYROLETEXT210"/>
        <w:shd w:val="clear" w:color="auto" w:fill="auto"/>
        <w:tabs>
          <w:tab w:val="left" w:pos="915"/>
        </w:tabs>
        <w:spacing w:before="0" w:after="0" w:line="276" w:lineRule="auto"/>
        <w:ind w:firstLine="0"/>
      </w:pPr>
    </w:p>
    <w:p w14:paraId="3FD701C0" w14:textId="77777777" w:rsidR="001B39F0" w:rsidRPr="00A66FFA" w:rsidRDefault="001B39F0" w:rsidP="001A6DE6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70"/>
        </w:tabs>
        <w:spacing w:before="45" w:line="276" w:lineRule="auto"/>
        <w:jc w:val="left"/>
        <w:rPr>
          <w:rStyle w:val="MSGENFONTSTYLENAMETEMPLATEROLELEVELMSGENFONTSTYLENAMEBYROLEHEADING1"/>
        </w:rPr>
      </w:pPr>
      <w:bookmarkStart w:id="2" w:name="bookmark343"/>
      <w:r w:rsidRPr="00A66FFA">
        <w:rPr>
          <w:rStyle w:val="MSGENFONTSTYLENAMETEMPLATEROLELEVELMSGENFONTSTYLENAMEBYROLEHEADING1"/>
          <w:b/>
          <w:bCs/>
        </w:rPr>
        <w:t>SUBMITTALS</w:t>
      </w:r>
      <w:bookmarkEnd w:id="2"/>
    </w:p>
    <w:p w14:paraId="410742ED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15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Product Data: Provide component sizes, rough-in requirements, service sizes, and finishes.</w:t>
      </w:r>
    </w:p>
    <w:p w14:paraId="4E9F4A26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15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Shop Drawings: Indicate dimensions, weights, and placement of openings and holes.</w:t>
      </w:r>
    </w:p>
    <w:p w14:paraId="4FEC7BA8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15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Certificates: Certify that grease interceptors meet or exceed specified requirements.</w:t>
      </w:r>
    </w:p>
    <w:p w14:paraId="3E50AC6E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15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Manufacturer's Instructions: Indicate Manufacturer's Installation Instructions: Indicate assembly and support requirements.</w:t>
      </w:r>
    </w:p>
    <w:p w14:paraId="37F3CDFB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19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Operation Data: Indicate frequency of treatment required for interceptors.</w:t>
      </w:r>
    </w:p>
    <w:p w14:paraId="1F31DDBE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19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Maintenance Data: Include installation instructions, spare parts lists, exploded assembly views.</w:t>
      </w:r>
    </w:p>
    <w:p w14:paraId="57148768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19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Project Record Documents: Record actual locations of equipment, cleanouts, backflow</w:t>
      </w:r>
    </w:p>
    <w:p w14:paraId="499B8243" w14:textId="641741A1" w:rsidR="001B39F0" w:rsidRPr="00FE4FB5" w:rsidRDefault="001B39F0" w:rsidP="001A6DE6">
      <w:pPr>
        <w:pStyle w:val="MSGENFONTSTYLENAMETEMPLATEROLENUMBERMSGENFONTSTYLENAMEBYROLETEXT210"/>
        <w:shd w:val="clear" w:color="auto" w:fill="auto"/>
        <w:tabs>
          <w:tab w:val="left" w:leader="underscore" w:pos="6181"/>
        </w:tabs>
        <w:spacing w:before="0" w:after="0" w:line="276" w:lineRule="auto"/>
        <w:ind w:left="920" w:firstLine="0"/>
        <w:jc w:val="both"/>
      </w:pPr>
      <w:r w:rsidRPr="00FE4FB5">
        <w:rPr>
          <w:rStyle w:val="MSGENFONTSTYLENAMETEMPLATEROLENUMBERMSGENFONTSTYLENAMEBYROLETEXT2"/>
        </w:rPr>
        <w:t xml:space="preserve">preventers, water hammer </w:t>
      </w:r>
      <w:r w:rsidR="001A6DE6" w:rsidRPr="00FE4FB5">
        <w:rPr>
          <w:rStyle w:val="MSGENFONTSTYLENAMETEMPLATEROLENUMBERMSGENFONTSTYLENAMEBYROLETEXT2"/>
        </w:rPr>
        <w:t>arrestors, -----</w:t>
      </w:r>
      <w:r w:rsidRPr="00FE4FB5">
        <w:rPr>
          <w:rStyle w:val="MSGENFONTSTYLENAMETEMPLATEROLENUMBERMSGENFONTSTYLENAMEBYROLETEXT2"/>
        </w:rPr>
        <w:t>etc.</w:t>
      </w:r>
    </w:p>
    <w:p w14:paraId="6DE12A3D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19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Maintenance Materials: Furnish the following for Employer/Owner's use in maintenance of project.</w:t>
      </w:r>
    </w:p>
    <w:p w14:paraId="1377CD77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1378"/>
        </w:tabs>
        <w:spacing w:before="0" w:after="0" w:line="276" w:lineRule="auto"/>
        <w:ind w:left="920" w:firstLine="0"/>
        <w:jc w:val="both"/>
      </w:pPr>
      <w:r w:rsidRPr="00FE4FB5">
        <w:rPr>
          <w:rStyle w:val="MSGENFONTSTYLENAMETEMPLATEROLENUMBERMSGENFONTSTYLENAMEBYROLETEXT2"/>
        </w:rPr>
        <w:t>Extra Loose Keys for Outside Hose Bibs: One.</w:t>
      </w:r>
    </w:p>
    <w:p w14:paraId="76121316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1378"/>
        </w:tabs>
        <w:spacing w:before="0" w:after="0" w:line="276" w:lineRule="auto"/>
        <w:ind w:left="920" w:firstLine="0"/>
        <w:jc w:val="both"/>
        <w:rPr>
          <w:rStyle w:val="MSGENFONTSTYLENAMETEMPLATEROLENUMBERMSGENFONTSTYLENAMEBYROLETEXT2"/>
        </w:rPr>
      </w:pPr>
      <w:r w:rsidRPr="00FE4FB5">
        <w:rPr>
          <w:rStyle w:val="MSGENFONTSTYLENAMETEMPLATEROLENUMBERMSGENFONTSTYLENAMEBYROLETEXT2"/>
        </w:rPr>
        <w:t>Extra Hose End Vacuum Breakers for Hose Bibs: One.</w:t>
      </w:r>
    </w:p>
    <w:p w14:paraId="2E73306C" w14:textId="77777777" w:rsidR="001B39F0" w:rsidRPr="00FE4FB5" w:rsidRDefault="001B39F0" w:rsidP="001A6DE6">
      <w:pPr>
        <w:pStyle w:val="MSGENFONTSTYLENAMETEMPLATEROLENUMBERMSGENFONTSTYLENAMEBYROLETEXT210"/>
        <w:shd w:val="clear" w:color="auto" w:fill="auto"/>
        <w:tabs>
          <w:tab w:val="left" w:pos="1378"/>
        </w:tabs>
        <w:spacing w:before="0" w:after="0" w:line="276" w:lineRule="auto"/>
        <w:ind w:firstLine="0"/>
        <w:jc w:val="both"/>
      </w:pPr>
    </w:p>
    <w:p w14:paraId="14157BC6" w14:textId="77777777" w:rsidR="001B39F0" w:rsidRPr="00A66FFA" w:rsidRDefault="001B39F0" w:rsidP="001A6DE6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65"/>
        </w:tabs>
        <w:spacing w:before="45" w:line="276" w:lineRule="auto"/>
        <w:jc w:val="left"/>
        <w:rPr>
          <w:rStyle w:val="MSGENFONTSTYLENAMETEMPLATEROLELEVELMSGENFONTSTYLENAMEBYROLEHEADING1"/>
        </w:rPr>
      </w:pPr>
      <w:bookmarkStart w:id="3" w:name="bookmark344"/>
      <w:r w:rsidRPr="00A66FFA">
        <w:rPr>
          <w:rStyle w:val="MSGENFONTSTYLENAMETEMPLATEROLELEVELMSGENFONTSTYLENAMEBYROLEHEADING1"/>
          <w:b/>
          <w:bCs/>
        </w:rPr>
        <w:t>QUALITY ASSURANCE</w:t>
      </w:r>
      <w:bookmarkEnd w:id="3"/>
    </w:p>
    <w:p w14:paraId="173A1AEC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6"/>
        </w:numPr>
        <w:shd w:val="clear" w:color="auto" w:fill="auto"/>
        <w:tabs>
          <w:tab w:val="left" w:pos="919"/>
        </w:tabs>
        <w:spacing w:before="0" w:after="0" w:line="276" w:lineRule="auto"/>
        <w:ind w:left="920" w:hanging="420"/>
        <w:rPr>
          <w:rStyle w:val="MSGENFONTSTYLENAMETEMPLATEROLENUMBERMSGENFONTSTYLENAMEBYROLETEXT2"/>
        </w:rPr>
      </w:pPr>
      <w:r w:rsidRPr="00FE4FB5">
        <w:rPr>
          <w:rStyle w:val="MSGENFONTSTYLENAMETEMPLATEROLENUMBERMSGENFONTSTYLENAMEBYROLETEXT2"/>
        </w:rPr>
        <w:t>Manufacturer Qualifications: Company specializing in manufacturing the Products specified in this section with not less than ten years documented experience.</w:t>
      </w:r>
    </w:p>
    <w:p w14:paraId="2B2787DB" w14:textId="77777777" w:rsidR="001B39F0" w:rsidRPr="00FE4FB5" w:rsidRDefault="001B39F0" w:rsidP="001A6DE6">
      <w:pPr>
        <w:pStyle w:val="MSGENFONTSTYLENAMETEMPLATEROLENUMBERMSGENFONTSTYLENAMEBYROLETEXT210"/>
        <w:shd w:val="clear" w:color="auto" w:fill="auto"/>
        <w:tabs>
          <w:tab w:val="left" w:pos="919"/>
        </w:tabs>
        <w:spacing w:before="0" w:after="0" w:line="276" w:lineRule="auto"/>
        <w:ind w:firstLine="0"/>
      </w:pPr>
    </w:p>
    <w:p w14:paraId="2693B846" w14:textId="77777777" w:rsidR="001B39F0" w:rsidRPr="00A66FFA" w:rsidRDefault="001B39F0" w:rsidP="001A6DE6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65"/>
        </w:tabs>
        <w:spacing w:before="45" w:line="276" w:lineRule="auto"/>
        <w:jc w:val="left"/>
        <w:rPr>
          <w:rStyle w:val="MSGENFONTSTYLENAMETEMPLATEROLELEVELMSGENFONTSTYLENAMEBYROLEHEADING1"/>
        </w:rPr>
      </w:pPr>
      <w:bookmarkStart w:id="4" w:name="bookmark345"/>
      <w:r w:rsidRPr="00A66FFA">
        <w:rPr>
          <w:rStyle w:val="MSGENFONTSTYLENAMETEMPLATEROLELEVELMSGENFONTSTYLENAMEBYROLEHEADING1"/>
          <w:b/>
          <w:bCs/>
        </w:rPr>
        <w:t>DELIVERY, STORAGE, AND HANDLING</w:t>
      </w:r>
      <w:bookmarkEnd w:id="4"/>
    </w:p>
    <w:p w14:paraId="0C11157F" w14:textId="77777777" w:rsidR="001B216A" w:rsidRPr="00FE4FB5" w:rsidRDefault="001B39F0" w:rsidP="001A6DE6">
      <w:pPr>
        <w:pStyle w:val="MSGENFONTSTYLENAMETEMPLATEROLENUMBERMSGENFONTSTYLENAMEBYROLETEXT210"/>
        <w:numPr>
          <w:ilvl w:val="0"/>
          <w:numId w:val="7"/>
        </w:numPr>
        <w:shd w:val="clear" w:color="auto" w:fill="auto"/>
        <w:tabs>
          <w:tab w:val="left" w:pos="919"/>
          <w:tab w:val="left" w:pos="15876"/>
        </w:tabs>
        <w:spacing w:before="0" w:after="0" w:line="276" w:lineRule="auto"/>
        <w:ind w:left="450" w:firstLine="0"/>
        <w:sectPr w:rsidR="001B216A" w:rsidRPr="00FE4FB5" w:rsidSect="0012223B">
          <w:footerReference w:type="default" r:id="rId7"/>
          <w:headerReference w:type="first" r:id="rId8"/>
          <w:footerReference w:type="first" r:id="rId9"/>
          <w:type w:val="continuous"/>
          <w:pgSz w:w="12240" w:h="15840"/>
          <w:pgMar w:top="1440" w:right="1440" w:bottom="1440" w:left="1440" w:header="720" w:footer="432" w:gutter="0"/>
          <w:cols w:space="720"/>
          <w:docGrid w:linePitch="326"/>
        </w:sectPr>
      </w:pPr>
      <w:r w:rsidRPr="00FE4FB5">
        <w:rPr>
          <w:rStyle w:val="MSGENFONTSTYLENAMETEMPLATEROLENUMBERMSGENFONTSTYLENAMEBYROLETEXT2"/>
        </w:rPr>
        <w:t>Accept specialties on site in original factory packaging. Inspect for damage.</w:t>
      </w:r>
    </w:p>
    <w:p w14:paraId="0672683B" w14:textId="77777777" w:rsidR="00702F28" w:rsidRPr="00FE4FB5" w:rsidRDefault="000503A2" w:rsidP="001A6DE6">
      <w:pPr>
        <w:pStyle w:val="CSILevel3N"/>
        <w:spacing w:line="276" w:lineRule="auto"/>
      </w:pPr>
      <w:r w:rsidRPr="00FE4FB5">
        <w:tab/>
      </w:r>
    </w:p>
    <w:p w14:paraId="6E1550A9" w14:textId="77777777" w:rsidR="001B39F0" w:rsidRPr="00FE4FB5" w:rsidRDefault="001B39F0" w:rsidP="001A6DE6">
      <w:pPr>
        <w:pStyle w:val="CSILevel3N"/>
        <w:spacing w:line="276" w:lineRule="auto"/>
        <w:ind w:left="0" w:firstLine="0"/>
        <w:rPr>
          <w:rStyle w:val="MSGENFONTSTYLENAMETEMPLATEROLELEVELMSGENFONTSTYLENAMEBYROLEHEADING1"/>
        </w:rPr>
      </w:pPr>
      <w:bookmarkStart w:id="5" w:name="bookmark346"/>
      <w:r w:rsidRPr="00FE4FB5">
        <w:rPr>
          <w:rStyle w:val="MSGENFONTSTYLENAMETEMPLATEROLELEVELMSGENFONTSTYLENAMEBYROLEHEADING1"/>
        </w:rPr>
        <w:t>PART 2 PRODUCTS</w:t>
      </w:r>
      <w:bookmarkEnd w:id="5"/>
    </w:p>
    <w:p w14:paraId="42C44A32" w14:textId="77777777" w:rsidR="001B39F0" w:rsidRPr="00FE4FB5" w:rsidRDefault="001B39F0" w:rsidP="001A6DE6">
      <w:pPr>
        <w:pStyle w:val="MSGENFONTSTYLENAMETEMPLATEROLELEVELMSGENFONTSTYLENAMEBYROLEHEADING10"/>
        <w:keepNext/>
        <w:keepLines/>
        <w:shd w:val="clear" w:color="auto" w:fill="auto"/>
        <w:spacing w:after="0" w:line="276" w:lineRule="auto"/>
        <w:jc w:val="left"/>
        <w:rPr>
          <w:rStyle w:val="MSGENFONTSTYLENAMETEMPLATEROLELEVELMSGENFONTSTYLENAMEBYROLEHEADING1"/>
        </w:rPr>
      </w:pPr>
    </w:p>
    <w:p w14:paraId="7F5F4218" w14:textId="77777777" w:rsidR="001B39F0" w:rsidRPr="00A66FFA" w:rsidRDefault="001B39F0" w:rsidP="001A6DE6">
      <w:pPr>
        <w:pStyle w:val="MSGENFONTSTYLENAMETEMPLATEROLELEVELMSGENFONTSTYLENAMEBYROLEHEADING10"/>
        <w:keepNext/>
        <w:keepLines/>
        <w:numPr>
          <w:ilvl w:val="0"/>
          <w:numId w:val="8"/>
        </w:numPr>
        <w:shd w:val="clear" w:color="auto" w:fill="auto"/>
        <w:tabs>
          <w:tab w:val="left" w:pos="546"/>
        </w:tabs>
        <w:spacing w:after="0" w:line="276" w:lineRule="auto"/>
        <w:jc w:val="left"/>
        <w:rPr>
          <w:b w:val="0"/>
          <w:bCs w:val="0"/>
        </w:rPr>
      </w:pPr>
      <w:bookmarkStart w:id="6" w:name="bookmark347"/>
      <w:r w:rsidRPr="00A66FFA">
        <w:rPr>
          <w:rStyle w:val="MSGENFONTSTYLENAMETEMPLATEROLELEVELMSGENFONTSTYLENAMEBYROLEHEADING1"/>
          <w:b/>
          <w:bCs/>
        </w:rPr>
        <w:t>GENERAL REQUIREMENTS</w:t>
      </w:r>
      <w:bookmarkEnd w:id="6"/>
    </w:p>
    <w:p w14:paraId="04777C12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9"/>
        </w:numPr>
        <w:shd w:val="clear" w:color="auto" w:fill="auto"/>
        <w:tabs>
          <w:tab w:val="left" w:pos="919"/>
        </w:tabs>
        <w:spacing w:before="0" w:after="0" w:line="276" w:lineRule="auto"/>
        <w:ind w:left="920" w:hanging="420"/>
        <w:rPr>
          <w:rStyle w:val="MSGENFONTSTYLENAMETEMPLATEROLENUMBERMSGENFONTSTYLENAMEBYROLETEXT2"/>
        </w:rPr>
      </w:pPr>
      <w:r w:rsidRPr="00FE4FB5">
        <w:rPr>
          <w:rStyle w:val="MSGENFONTSTYLENAMETEMPLATEROLENUMBERMSGENFONTSTYLENAMEBYROLETEXT2"/>
        </w:rPr>
        <w:t>Specialties in Potable Water Supply Systems: Provide products that comply with NSF 61 and NSF 372 for maximum lead content.</w:t>
      </w:r>
    </w:p>
    <w:p w14:paraId="76DF80FF" w14:textId="77777777" w:rsidR="001B39F0" w:rsidRPr="00FE4FB5" w:rsidRDefault="001B39F0" w:rsidP="001A6DE6">
      <w:pPr>
        <w:pStyle w:val="MSGENFONTSTYLENAMETEMPLATEROLENUMBERMSGENFONTSTYLENAMEBYROLETEXT210"/>
        <w:shd w:val="clear" w:color="auto" w:fill="auto"/>
        <w:tabs>
          <w:tab w:val="left" w:pos="919"/>
        </w:tabs>
        <w:spacing w:before="0" w:after="0" w:line="276" w:lineRule="auto"/>
        <w:ind w:firstLine="0"/>
      </w:pPr>
    </w:p>
    <w:p w14:paraId="7764BB42" w14:textId="77777777" w:rsidR="001B39F0" w:rsidRPr="00FE4FB5" w:rsidRDefault="001B39F0" w:rsidP="001A6DE6">
      <w:pPr>
        <w:pStyle w:val="MSGENFONTSTYLENAMETEMPLATEROLELEVELMSGENFONTSTYLENAMEBYROLEHEADING10"/>
        <w:keepNext/>
        <w:keepLines/>
        <w:numPr>
          <w:ilvl w:val="0"/>
          <w:numId w:val="8"/>
        </w:numPr>
        <w:shd w:val="clear" w:color="auto" w:fill="auto"/>
        <w:tabs>
          <w:tab w:val="left" w:pos="570"/>
        </w:tabs>
        <w:spacing w:after="0" w:line="276" w:lineRule="auto"/>
        <w:jc w:val="left"/>
      </w:pPr>
      <w:bookmarkStart w:id="7" w:name="bookmark348"/>
      <w:r w:rsidRPr="00A66FFA">
        <w:rPr>
          <w:rStyle w:val="MSGENFONTSTYLENAMETEMPLATEROLELEVELMSGENFONTSTYLENAMEBYROLEHEADING1"/>
          <w:b/>
          <w:bCs/>
        </w:rPr>
        <w:t>DRAINS</w:t>
      </w:r>
      <w:bookmarkEnd w:id="7"/>
    </w:p>
    <w:p w14:paraId="6E70C04B" w14:textId="1226B20B" w:rsidR="001B39F0" w:rsidRPr="00523ABB" w:rsidRDefault="001B39F0" w:rsidP="001A6DE6">
      <w:pPr>
        <w:pStyle w:val="MSGENFONTSTYLENAMETEMPLATEROLENUMBERMSGENFONTSTYLENAMEBYROLETEXT210"/>
        <w:numPr>
          <w:ilvl w:val="0"/>
          <w:numId w:val="10"/>
        </w:numPr>
        <w:shd w:val="clear" w:color="auto" w:fill="auto"/>
        <w:tabs>
          <w:tab w:val="left" w:pos="919"/>
        </w:tabs>
        <w:spacing w:before="0" w:after="0" w:line="276" w:lineRule="auto"/>
        <w:ind w:left="920" w:hanging="420"/>
        <w:rPr>
          <w:rStyle w:val="MSGENFONTSTYLENAMETEMPLATEROLENUMBERMSGENFONTSTYLENAMEBYROLETEXT2"/>
          <w:shd w:val="clear" w:color="auto" w:fill="auto"/>
        </w:rPr>
      </w:pPr>
      <w:r w:rsidRPr="00FE4FB5">
        <w:rPr>
          <w:rStyle w:val="MSGENFONTSTYLENAMETEMPLATEROLENUMBERMSGENFONTSTYLENAMEBYROLETEXT2"/>
        </w:rPr>
        <w:t>Floor Drains</w:t>
      </w:r>
      <w:r w:rsidR="00B406D7">
        <w:rPr>
          <w:rStyle w:val="MSGENFONTSTYLENAMETEMPLATEROLENUMBERMSGENFONTSTYLENAMEBYROLETEXT2"/>
        </w:rPr>
        <w:t xml:space="preserve"> types refer to BOQ</w:t>
      </w:r>
      <w:r w:rsidRPr="00FE4FB5">
        <w:rPr>
          <w:rStyle w:val="MSGENFONTSTYLENAMETEMPLATEROLENUMBERMSGENFONTSTYLENAMEBYROLETEXT2"/>
        </w:rPr>
        <w:t>:</w:t>
      </w:r>
    </w:p>
    <w:p w14:paraId="6769D23A" w14:textId="77777777" w:rsidR="009360C4" w:rsidRPr="00FE4FB5" w:rsidRDefault="009360C4" w:rsidP="001A6DE6">
      <w:pPr>
        <w:pStyle w:val="MSGENFONTSTYLENAMETEMPLATEROLENUMBERMSGENFONTSTYLENAMEBYROLETEXT210"/>
        <w:shd w:val="clear" w:color="auto" w:fill="auto"/>
        <w:tabs>
          <w:tab w:val="left" w:pos="1378"/>
        </w:tabs>
        <w:spacing w:before="0" w:after="0" w:line="276" w:lineRule="auto"/>
        <w:ind w:left="1380" w:firstLine="0"/>
      </w:pPr>
    </w:p>
    <w:p w14:paraId="61B2F3A1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10"/>
        </w:numPr>
        <w:shd w:val="clear" w:color="auto" w:fill="auto"/>
        <w:tabs>
          <w:tab w:val="left" w:pos="919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Roof Drains:</w:t>
      </w:r>
    </w:p>
    <w:p w14:paraId="29394B4B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12"/>
        </w:numPr>
        <w:shd w:val="clear" w:color="auto" w:fill="auto"/>
        <w:tabs>
          <w:tab w:val="left" w:pos="1378"/>
        </w:tabs>
        <w:spacing w:before="0" w:after="0" w:line="276" w:lineRule="auto"/>
        <w:ind w:left="920" w:firstLine="0"/>
        <w:jc w:val="both"/>
      </w:pPr>
      <w:r w:rsidRPr="00FE4FB5">
        <w:rPr>
          <w:rStyle w:val="MSGENFONTSTYLENAMETEMPLATEROLENUMBERMSGENFONTSTYLENAMEBYROLETEXT2"/>
        </w:rPr>
        <w:t>Assembly: ASME A112.6.4.</w:t>
      </w:r>
    </w:p>
    <w:p w14:paraId="160A53FD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12"/>
        </w:numPr>
        <w:shd w:val="clear" w:color="auto" w:fill="auto"/>
        <w:tabs>
          <w:tab w:val="left" w:pos="1378"/>
        </w:tabs>
        <w:spacing w:before="0" w:after="0" w:line="276" w:lineRule="auto"/>
        <w:ind w:left="920" w:firstLine="0"/>
        <w:jc w:val="both"/>
      </w:pPr>
      <w:r w:rsidRPr="00FE4FB5">
        <w:rPr>
          <w:rStyle w:val="MSGENFONTSTYLENAMETEMPLATEROLENUMBERMSGENFONTSTYLENAMEBYROLETEXT2"/>
        </w:rPr>
        <w:t>Body: Lacquered cast iron with sump.</w:t>
      </w:r>
    </w:p>
    <w:p w14:paraId="776B5459" w14:textId="09BB73A1" w:rsidR="00A66FFA" w:rsidRPr="00ED19AF" w:rsidRDefault="001B39F0" w:rsidP="00ED19AF">
      <w:pPr>
        <w:pStyle w:val="MSGENFONTSTYLENAMETEMPLATEROLENUMBERMSGENFONTSTYLENAMEBYROLETEXT210"/>
        <w:numPr>
          <w:ilvl w:val="0"/>
          <w:numId w:val="12"/>
        </w:numPr>
        <w:shd w:val="clear" w:color="auto" w:fill="auto"/>
        <w:tabs>
          <w:tab w:val="left" w:pos="1378"/>
        </w:tabs>
        <w:spacing w:before="0" w:after="0" w:line="276" w:lineRule="auto"/>
        <w:ind w:left="920" w:firstLine="0"/>
        <w:jc w:val="both"/>
        <w:rPr>
          <w:rStyle w:val="MSGENFONTSTYLENAMETEMPLATEROLENUMBERMSGENFONTSTYLENAMEBYROLETEXT2"/>
          <w:shd w:val="clear" w:color="auto" w:fill="auto"/>
        </w:rPr>
      </w:pPr>
      <w:r w:rsidRPr="00FE4FB5">
        <w:rPr>
          <w:rStyle w:val="MSGENFONTSTYLENAMETEMPLATEROLENUMBERMSGENFONTSTYLENAMEBYROLETEXT2"/>
        </w:rPr>
        <w:t xml:space="preserve">Strainer: Removable </w:t>
      </w:r>
      <w:r w:rsidR="00E6509B">
        <w:rPr>
          <w:rStyle w:val="MSGENFONTSTYLENAMETEMPLATEROLENUMBERMSGENFONTSTYLENAMEBYROLETEXT2"/>
        </w:rPr>
        <w:t>cast iron</w:t>
      </w:r>
      <w:r w:rsidRPr="00FE4FB5">
        <w:rPr>
          <w:rStyle w:val="MSGENFONTSTYLENAMETEMPLATEROLENUMBERMSGENFONTSTYLENAMEBYROLETEXT2"/>
        </w:rPr>
        <w:t xml:space="preserve"> dome with vandal proof screws.</w:t>
      </w:r>
    </w:p>
    <w:p w14:paraId="6B8FE253" w14:textId="77777777" w:rsidR="009360C4" w:rsidRPr="00FE4FB5" w:rsidRDefault="009360C4" w:rsidP="001A6DE6">
      <w:pPr>
        <w:pStyle w:val="MSGENFONTSTYLENAMETEMPLATEROLENUMBERMSGENFONTSTYLENAMEBYROLETEXT210"/>
        <w:shd w:val="clear" w:color="auto" w:fill="auto"/>
        <w:tabs>
          <w:tab w:val="left" w:pos="1378"/>
        </w:tabs>
        <w:spacing w:before="0" w:after="0" w:line="276" w:lineRule="auto"/>
        <w:ind w:left="920" w:firstLine="0"/>
        <w:jc w:val="both"/>
      </w:pPr>
    </w:p>
    <w:p w14:paraId="5D7805BC" w14:textId="77777777" w:rsidR="009360C4" w:rsidRPr="00FE4FB5" w:rsidRDefault="009360C4" w:rsidP="001A6DE6">
      <w:pPr>
        <w:pStyle w:val="MSGENFONTSTYLENAMETEMPLATEROLENUMBERMSGENFONTSTYLENAMEBYROLETEXT210"/>
        <w:shd w:val="clear" w:color="auto" w:fill="auto"/>
        <w:tabs>
          <w:tab w:val="left" w:pos="1378"/>
        </w:tabs>
        <w:spacing w:before="0" w:after="0" w:line="276" w:lineRule="auto"/>
        <w:ind w:left="1380" w:firstLine="0"/>
      </w:pPr>
    </w:p>
    <w:p w14:paraId="2202BED6" w14:textId="52BB65F4" w:rsidR="00790A9E" w:rsidRPr="00790A9E" w:rsidRDefault="001B39F0" w:rsidP="00790A9E">
      <w:pPr>
        <w:pStyle w:val="MSGENFONTSTYLENAMETEMPLATEROLENUMBERMSGENFONTSTYLENAMEBYROLETEXT210"/>
        <w:numPr>
          <w:ilvl w:val="0"/>
          <w:numId w:val="10"/>
        </w:numPr>
        <w:shd w:val="clear" w:color="auto" w:fill="auto"/>
        <w:tabs>
          <w:tab w:val="left" w:pos="919"/>
        </w:tabs>
        <w:spacing w:before="0" w:after="0" w:line="276" w:lineRule="auto"/>
        <w:ind w:left="920" w:hanging="420"/>
        <w:rPr>
          <w:rStyle w:val="MSGENFONTSTYLENAMETEMPLATEROLENUMBERMSGENFONTSTYLENAMEBYROLETEXT2"/>
          <w:shd w:val="clear" w:color="auto" w:fill="auto"/>
        </w:rPr>
      </w:pPr>
      <w:r w:rsidRPr="00FE4FB5">
        <w:rPr>
          <w:rStyle w:val="MSGENFONTSTYLENAMETEMPLATEROLENUMBERMSGENFONTSTYLENAMEBYROLETEXT2"/>
        </w:rPr>
        <w:t xml:space="preserve">Shower Drain: </w:t>
      </w:r>
    </w:p>
    <w:p w14:paraId="09F2D2E8" w14:textId="5D6FE89B" w:rsidR="00790A9E" w:rsidRDefault="00790A9E" w:rsidP="00ED19AF">
      <w:pPr>
        <w:pStyle w:val="MSGENFONTSTYLENAMETEMPLATEROLENUMBERMSGENFONTSTYLENAMEBYROLETEXT210"/>
        <w:numPr>
          <w:ilvl w:val="0"/>
          <w:numId w:val="34"/>
        </w:numPr>
        <w:shd w:val="clear" w:color="auto" w:fill="auto"/>
        <w:tabs>
          <w:tab w:val="left" w:pos="1378"/>
        </w:tabs>
        <w:spacing w:before="0" w:after="0" w:line="276" w:lineRule="auto"/>
        <w:ind w:left="1260" w:hanging="360"/>
        <w:jc w:val="both"/>
        <w:rPr>
          <w:rStyle w:val="MSGENFONTSTYLENAMETEMPLATEROLENUMBERMSGENFONTSTYLENAMEBYROLETEXT2"/>
        </w:rPr>
      </w:pPr>
      <w:r w:rsidRPr="00790A9E">
        <w:rPr>
          <w:rStyle w:val="MSGENFONTSTYLENAMETEMPLATEROLENUMBERMSGENFONTSTYLENAMEBYROLETEXT2"/>
        </w:rPr>
        <w:t>Factory fabricated grate for tiled showers with built in outlet pipe and trap</w:t>
      </w:r>
      <w:r w:rsidRPr="00790A9E">
        <w:rPr>
          <w:rStyle w:val="MSGENFONTSTYLENAMETEMPLATEROLENUMBERMSGENFONTSTYLENAMEBYROLETEXT2"/>
        </w:rPr>
        <w:br/>
        <w:t>constructed from stainless steel</w:t>
      </w:r>
    </w:p>
    <w:p w14:paraId="293B6D62" w14:textId="67E011BB" w:rsidR="00790A9E" w:rsidRDefault="00790A9E" w:rsidP="00790A9E">
      <w:pPr>
        <w:pStyle w:val="MSGENFONTSTYLENAMETEMPLATEROLENUMBERMSGENFONTSTYLENAMEBYROLETEXT210"/>
        <w:shd w:val="clear" w:color="auto" w:fill="auto"/>
        <w:tabs>
          <w:tab w:val="left" w:pos="1378"/>
        </w:tabs>
        <w:spacing w:before="0" w:after="0" w:line="276" w:lineRule="auto"/>
        <w:ind w:firstLine="0"/>
        <w:jc w:val="both"/>
        <w:rPr>
          <w:rStyle w:val="MSGENFONTSTYLENAMETEMPLATEROLENUMBERMSGENFONTSTYLENAMEBYROLETEXT2"/>
        </w:rPr>
      </w:pPr>
    </w:p>
    <w:p w14:paraId="2C3BD798" w14:textId="35522AF7" w:rsidR="00790A9E" w:rsidRDefault="00790A9E" w:rsidP="00790A9E">
      <w:pPr>
        <w:pStyle w:val="MSGENFONTSTYLENAMETEMPLATEROLENUMBERMSGENFONTSTYLENAMEBYROLETEXT210"/>
        <w:numPr>
          <w:ilvl w:val="0"/>
          <w:numId w:val="10"/>
        </w:numPr>
        <w:shd w:val="clear" w:color="auto" w:fill="auto"/>
        <w:tabs>
          <w:tab w:val="left" w:pos="923"/>
        </w:tabs>
        <w:spacing w:before="0" w:after="0" w:line="276" w:lineRule="auto"/>
        <w:ind w:left="500" w:firstLine="0"/>
        <w:rPr>
          <w:rStyle w:val="MSGENFONTSTYLENAMETEMPLATEROLENUMBERMSGENFONTSTYLENAMEBYROLETEXT2"/>
        </w:rPr>
      </w:pPr>
      <w:r w:rsidRPr="00FE4FB5">
        <w:rPr>
          <w:rStyle w:val="MSGENFONTSTYLENAMETEMPLATEROLENUMBERMSGENFONTSTYLENAMEBYROLETEXT2"/>
        </w:rPr>
        <w:t>Floor Sink:</w:t>
      </w:r>
    </w:p>
    <w:p w14:paraId="492932A1" w14:textId="77777777" w:rsidR="009360C4" w:rsidRPr="00FE4FB5" w:rsidRDefault="009360C4" w:rsidP="00790A9E">
      <w:pPr>
        <w:pStyle w:val="MSGENFONTSTYLENAMETEMPLATEROLENUMBERMSGENFONTSTYLENAMEBYROLETEXT210"/>
        <w:shd w:val="clear" w:color="auto" w:fill="auto"/>
        <w:tabs>
          <w:tab w:val="left" w:pos="919"/>
        </w:tabs>
        <w:spacing w:before="0" w:after="0" w:line="276" w:lineRule="auto"/>
        <w:ind w:firstLine="0"/>
      </w:pPr>
    </w:p>
    <w:p w14:paraId="4C88247A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10"/>
        </w:numPr>
        <w:shd w:val="clear" w:color="auto" w:fill="auto"/>
        <w:tabs>
          <w:tab w:val="left" w:pos="919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Prefabricated Trench Drain: Trench drain system assembled from factory fabricated, polymer concrete castings in standard lengths and variable depths, with integral joint flanges and integral grating support rails; includes joint gaskets and grating.</w:t>
      </w:r>
    </w:p>
    <w:p w14:paraId="1DEC3BEE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14"/>
        </w:numPr>
        <w:shd w:val="clear" w:color="auto" w:fill="auto"/>
        <w:tabs>
          <w:tab w:val="left" w:pos="1378"/>
        </w:tabs>
        <w:spacing w:before="0" w:after="0" w:line="276" w:lineRule="auto"/>
        <w:ind w:left="920" w:firstLine="0"/>
        <w:jc w:val="both"/>
      </w:pPr>
      <w:r w:rsidRPr="00FE4FB5">
        <w:rPr>
          <w:rStyle w:val="MSGENFONTSTYLENAMETEMPLATEROLENUMBERMSGENFONTSTYLENAMEBYROLETEXT2"/>
        </w:rPr>
        <w:lastRenderedPageBreak/>
        <w:t>Load Class: DIN 19580, Class C.</w:t>
      </w:r>
    </w:p>
    <w:p w14:paraId="0AC3EA9D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14"/>
        </w:numPr>
        <w:shd w:val="clear" w:color="auto" w:fill="auto"/>
        <w:tabs>
          <w:tab w:val="left" w:pos="1378"/>
        </w:tabs>
        <w:spacing w:before="0" w:after="0" w:line="276" w:lineRule="auto"/>
        <w:ind w:left="920" w:firstLine="0"/>
        <w:jc w:val="both"/>
      </w:pPr>
      <w:r w:rsidRPr="00FE4FB5">
        <w:rPr>
          <w:rStyle w:val="MSGENFONTSTYLENAMETEMPLATEROLENUMBERMSGENFONTSTYLENAMEBYROLETEXT2"/>
        </w:rPr>
        <w:t>Grating Material and Style: Galvanized steel bars.</w:t>
      </w:r>
    </w:p>
    <w:p w14:paraId="190C31A6" w14:textId="00BB3442" w:rsidR="001B39F0" w:rsidRPr="00FE4FB5" w:rsidRDefault="001B39F0" w:rsidP="001A6DE6">
      <w:pPr>
        <w:pStyle w:val="MSGENFONTSTYLENAMETEMPLATEROLENUMBERMSGENFONTSTYLENAMEBYROLETEXT210"/>
        <w:numPr>
          <w:ilvl w:val="0"/>
          <w:numId w:val="14"/>
        </w:numPr>
        <w:shd w:val="clear" w:color="auto" w:fill="auto"/>
        <w:tabs>
          <w:tab w:val="left" w:pos="1397"/>
        </w:tabs>
        <w:spacing w:before="0" w:after="0" w:line="276" w:lineRule="auto"/>
        <w:ind w:left="1380" w:hanging="440"/>
      </w:pPr>
      <w:r w:rsidRPr="00FE4FB5">
        <w:rPr>
          <w:rStyle w:val="MSGENFONTSTYLENAMETEMPLATEROLENUMBERMSGENFONTSTYLENAMEBYROLETEXT2"/>
        </w:rPr>
        <w:t xml:space="preserve">Trench Width: </w:t>
      </w:r>
      <w:r w:rsidR="00B406D7">
        <w:rPr>
          <w:rStyle w:val="MSGENFONTSTYLENAMETEMPLATEROLENUMBERMSGENFONTSTYLENAMEBYROLETEXT2"/>
        </w:rPr>
        <w:t>as per BOQ.</w:t>
      </w:r>
    </w:p>
    <w:p w14:paraId="03D97205" w14:textId="40815154" w:rsidR="001B39F0" w:rsidRPr="00FE4FB5" w:rsidRDefault="001B39F0" w:rsidP="001A6DE6">
      <w:pPr>
        <w:pStyle w:val="MSGENFONTSTYLENAMETEMPLATEROLENUMBERMSGENFONTSTYLENAMEBYROLETEXT210"/>
        <w:numPr>
          <w:ilvl w:val="0"/>
          <w:numId w:val="14"/>
        </w:numPr>
        <w:shd w:val="clear" w:color="auto" w:fill="auto"/>
        <w:tabs>
          <w:tab w:val="left" w:pos="1397"/>
        </w:tabs>
        <w:spacing w:before="0" w:after="0" w:line="276" w:lineRule="auto"/>
        <w:ind w:left="1380" w:hanging="440"/>
      </w:pPr>
      <w:r w:rsidRPr="00FE4FB5">
        <w:rPr>
          <w:rStyle w:val="MSGENFONTSTYLENAMETEMPLATEROLENUMBERMSGENFONTSTYLENAMEBYROLETEXT2"/>
        </w:rPr>
        <w:t xml:space="preserve">Trench Section Length: </w:t>
      </w:r>
      <w:r w:rsidR="00B406D7">
        <w:rPr>
          <w:rStyle w:val="MSGENFONTSTYLENAMETEMPLATEROLENUMBERMSGENFONTSTYLENAMEBYROLETEXT2"/>
        </w:rPr>
        <w:t>as per BOQ.</w:t>
      </w:r>
    </w:p>
    <w:p w14:paraId="47F7CC95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14"/>
        </w:numPr>
        <w:shd w:val="clear" w:color="auto" w:fill="auto"/>
        <w:tabs>
          <w:tab w:val="left" w:pos="1397"/>
        </w:tabs>
        <w:spacing w:before="0" w:after="0" w:line="276" w:lineRule="auto"/>
        <w:ind w:left="1380" w:hanging="440"/>
      </w:pPr>
      <w:r w:rsidRPr="00FE4FB5">
        <w:rPr>
          <w:rStyle w:val="MSGENFONTSTYLENAMETEMPLATEROLENUMBERMSGENFONTSTYLENAMEBYROLETEXT2"/>
        </w:rPr>
        <w:t>Grating Support Rail: Stainless steel.</w:t>
      </w:r>
    </w:p>
    <w:p w14:paraId="087054C3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14"/>
        </w:numPr>
        <w:shd w:val="clear" w:color="auto" w:fill="auto"/>
        <w:tabs>
          <w:tab w:val="left" w:pos="1397"/>
        </w:tabs>
        <w:spacing w:before="0" w:after="0" w:line="276" w:lineRule="auto"/>
        <w:ind w:left="1380" w:hanging="440"/>
      </w:pPr>
      <w:r w:rsidRPr="00FE4FB5">
        <w:rPr>
          <w:rStyle w:val="MSGENFONTSTYLENAMETEMPLATEROLENUMBERMSGENFONTSTYLENAMEBYROLETEXT2"/>
        </w:rPr>
        <w:t>Accessories:</w:t>
      </w:r>
    </w:p>
    <w:p w14:paraId="58706E24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15"/>
        </w:numPr>
        <w:shd w:val="clear" w:color="auto" w:fill="auto"/>
        <w:tabs>
          <w:tab w:val="left" w:pos="1802"/>
        </w:tabs>
        <w:spacing w:before="0" w:after="0" w:line="276" w:lineRule="auto"/>
        <w:ind w:left="1380" w:firstLine="0"/>
      </w:pPr>
      <w:r w:rsidRPr="00FE4FB5">
        <w:rPr>
          <w:rStyle w:val="MSGENFONTSTYLENAMETEMPLATEROLENUMBERMSGENFONTSTYLENAMEBYROLETEXT2"/>
        </w:rPr>
        <w:t>Foul air trap.</w:t>
      </w:r>
    </w:p>
    <w:p w14:paraId="6C3E48D8" w14:textId="77777777" w:rsidR="001B39F0" w:rsidRPr="009360C4" w:rsidRDefault="001B39F0" w:rsidP="001A6DE6">
      <w:pPr>
        <w:pStyle w:val="MSGENFONTSTYLENAMETEMPLATEROLENUMBERMSGENFONTSTYLENAMEBYROLETEXT210"/>
        <w:numPr>
          <w:ilvl w:val="0"/>
          <w:numId w:val="15"/>
        </w:numPr>
        <w:shd w:val="clear" w:color="auto" w:fill="auto"/>
        <w:tabs>
          <w:tab w:val="left" w:pos="1802"/>
        </w:tabs>
        <w:spacing w:before="0" w:after="0" w:line="276" w:lineRule="auto"/>
        <w:ind w:left="1380" w:firstLine="0"/>
        <w:rPr>
          <w:rStyle w:val="MSGENFONTSTYLENAMETEMPLATEROLENUMBERMSGENFONTSTYLENAMEBYROLETEXT2"/>
          <w:shd w:val="clear" w:color="auto" w:fill="auto"/>
        </w:rPr>
      </w:pPr>
      <w:r w:rsidRPr="00FE4FB5">
        <w:rPr>
          <w:rStyle w:val="MSGENFONTSTYLENAMETEMPLATEROLENUMBERMSGENFONTSTYLENAMEBYROLETEXT2"/>
        </w:rPr>
        <w:t>Vertical outlet strainer.</w:t>
      </w:r>
    </w:p>
    <w:p w14:paraId="0467D7B6" w14:textId="77777777" w:rsidR="001B39F0" w:rsidRPr="00FE4FB5" w:rsidRDefault="001B39F0" w:rsidP="00790A9E">
      <w:pPr>
        <w:pStyle w:val="MSGENFONTSTYLENAMETEMPLATEROLENUMBERMSGENFONTSTYLENAMEBYROLETEXT210"/>
        <w:shd w:val="clear" w:color="auto" w:fill="auto"/>
        <w:tabs>
          <w:tab w:val="left" w:pos="923"/>
        </w:tabs>
        <w:spacing w:before="0" w:after="0" w:line="276" w:lineRule="auto"/>
        <w:ind w:firstLine="0"/>
        <w:rPr>
          <w:rStyle w:val="MSGENFONTSTYLENAMETEMPLATEROLENUMBERMSGENFONTSTYLENAMEBYROLETEXT2"/>
        </w:rPr>
      </w:pPr>
    </w:p>
    <w:p w14:paraId="0428B73C" w14:textId="47817B67" w:rsidR="001B39F0" w:rsidRPr="00FE4FB5" w:rsidRDefault="001B39F0" w:rsidP="00B406D7">
      <w:pPr>
        <w:pStyle w:val="MSGENFONTSTYLENAMETEMPLATEROLENUMBERMSGENFONTSTYLENAMEBYROLETEXT210"/>
        <w:shd w:val="clear" w:color="auto" w:fill="auto"/>
        <w:tabs>
          <w:tab w:val="left" w:pos="4215"/>
        </w:tabs>
        <w:spacing w:before="0" w:after="0" w:line="276" w:lineRule="auto"/>
        <w:ind w:firstLine="0"/>
      </w:pPr>
    </w:p>
    <w:p w14:paraId="290A1A97" w14:textId="77777777" w:rsidR="001B39F0" w:rsidRPr="00A66FFA" w:rsidRDefault="001B39F0" w:rsidP="001A6DE6">
      <w:pPr>
        <w:pStyle w:val="MSGENFONTSTYLENAMETEMPLATEROLELEVELMSGENFONTSTYLENAMEBYROLEHEADING10"/>
        <w:keepNext/>
        <w:keepLines/>
        <w:numPr>
          <w:ilvl w:val="0"/>
          <w:numId w:val="8"/>
        </w:numPr>
        <w:shd w:val="clear" w:color="auto" w:fill="auto"/>
        <w:tabs>
          <w:tab w:val="left" w:pos="570"/>
        </w:tabs>
        <w:spacing w:after="0" w:line="276" w:lineRule="auto"/>
        <w:jc w:val="left"/>
        <w:rPr>
          <w:rStyle w:val="MSGENFONTSTYLENAMETEMPLATEROLELEVELMSGENFONTSTYLENAMEBYROLEHEADING1"/>
        </w:rPr>
      </w:pPr>
      <w:bookmarkStart w:id="8" w:name="bookmark349"/>
      <w:r w:rsidRPr="00A66FFA">
        <w:rPr>
          <w:rStyle w:val="MSGENFONTSTYLENAMETEMPLATEROLELEVELMSGENFONTSTYLENAMEBYROLEHEADING1"/>
          <w:b/>
          <w:bCs/>
        </w:rPr>
        <w:t>CLEAN-OUTS</w:t>
      </w:r>
      <w:bookmarkEnd w:id="8"/>
    </w:p>
    <w:p w14:paraId="0CFB6E87" w14:textId="105D0FFF" w:rsidR="00A66FFA" w:rsidRPr="00FE4FB5" w:rsidRDefault="00B406D7" w:rsidP="00ED19AF">
      <w:pPr>
        <w:pStyle w:val="MSGENFONTSTYLENAMETEMPLATEROLENUMBERMSGENFONTSTYLENAMEBYROLETEXT210"/>
        <w:shd w:val="clear" w:color="auto" w:fill="auto"/>
        <w:spacing w:before="0" w:after="0" w:line="276" w:lineRule="auto"/>
        <w:ind w:left="1380" w:hanging="440"/>
        <w:rPr>
          <w:rStyle w:val="MSGENFONTSTYLENAMETEMPLATEROLENUMBERMSGENFONTSTYLENAMEBYROLETEXT2"/>
        </w:rPr>
      </w:pPr>
      <w:r w:rsidRPr="00B406D7">
        <w:rPr>
          <w:rStyle w:val="MSGENFONTSTYLENAMETEMPLATEROLENUMBERMSGENFONTSTYLENAMEBYROLETEXT2"/>
        </w:rPr>
        <w:t>A.</w:t>
      </w:r>
      <w:r w:rsidRPr="00B406D7">
        <w:rPr>
          <w:rStyle w:val="MSGENFONTSTYLENAMETEMPLATEROLENUMBERMSGENFONTSTYLENAMEBYROLETEXT2"/>
        </w:rPr>
        <w:tab/>
      </w:r>
      <w:r>
        <w:rPr>
          <w:rStyle w:val="MSGENFONTSTYLENAMETEMPLATEROLENUMBERMSGENFONTSTYLENAMEBYROLETEXT2"/>
        </w:rPr>
        <w:t xml:space="preserve">clean outs </w:t>
      </w:r>
      <w:r w:rsidRPr="00B406D7">
        <w:rPr>
          <w:rStyle w:val="MSGENFONTSTYLENAMETEMPLATEROLENUMBERMSGENFONTSTYLENAMEBYROLETEXT2"/>
        </w:rPr>
        <w:t xml:space="preserve"> types refer to BOQ:</w:t>
      </w:r>
    </w:p>
    <w:p w14:paraId="24CBF9CD" w14:textId="77777777" w:rsidR="001B39F0" w:rsidRPr="00FE4FB5" w:rsidRDefault="001B39F0" w:rsidP="001A6DE6">
      <w:pPr>
        <w:pStyle w:val="MSGENFONTSTYLENAMETEMPLATEROLENUMBERMSGENFONTSTYLENAMEBYROLETEXT210"/>
        <w:shd w:val="clear" w:color="auto" w:fill="auto"/>
        <w:spacing w:before="0" w:after="0" w:line="276" w:lineRule="auto"/>
        <w:ind w:left="1380" w:hanging="440"/>
      </w:pPr>
    </w:p>
    <w:p w14:paraId="403AEF43" w14:textId="77777777" w:rsidR="001B39F0" w:rsidRPr="00A66FFA" w:rsidRDefault="001B39F0" w:rsidP="001A6DE6">
      <w:pPr>
        <w:pStyle w:val="MSGENFONTSTYLENAMETEMPLATEROLELEVELMSGENFONTSTYLENAMEBYROLEHEADING10"/>
        <w:keepNext/>
        <w:keepLines/>
        <w:numPr>
          <w:ilvl w:val="0"/>
          <w:numId w:val="8"/>
        </w:numPr>
        <w:shd w:val="clear" w:color="auto" w:fill="auto"/>
        <w:tabs>
          <w:tab w:val="left" w:pos="546"/>
        </w:tabs>
        <w:spacing w:after="0" w:line="276" w:lineRule="auto"/>
        <w:jc w:val="left"/>
        <w:rPr>
          <w:rStyle w:val="MSGENFONTSTYLENAMETEMPLATEROLELEVELMSGENFONTSTYLENAMEBYROLEHEADING1"/>
        </w:rPr>
      </w:pPr>
      <w:bookmarkStart w:id="9" w:name="bookmark350"/>
      <w:r w:rsidRPr="00A66FFA">
        <w:rPr>
          <w:rStyle w:val="MSGENFONTSTYLENAMETEMPLATEROLELEVELMSGENFONTSTYLENAMEBYROLEHEADING1"/>
          <w:b/>
          <w:bCs/>
        </w:rPr>
        <w:t>HOSE BIBBS</w:t>
      </w:r>
      <w:bookmarkEnd w:id="9"/>
    </w:p>
    <w:p w14:paraId="2FF9A340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19"/>
        </w:numPr>
        <w:shd w:val="clear" w:color="auto" w:fill="auto"/>
        <w:tabs>
          <w:tab w:val="left" w:pos="923"/>
        </w:tabs>
        <w:spacing w:before="0" w:after="0" w:line="276" w:lineRule="auto"/>
        <w:ind w:left="500" w:firstLine="0"/>
      </w:pPr>
      <w:r w:rsidRPr="00FE4FB5">
        <w:rPr>
          <w:rStyle w:val="MSGENFONTSTYLENAMETEMPLATEROLENUMBERMSGENFONTSTYLENAMEBYROLETEXT2"/>
        </w:rPr>
        <w:t>Interior Hose Bibbs:</w:t>
      </w:r>
    </w:p>
    <w:p w14:paraId="16F893C9" w14:textId="77777777" w:rsidR="001B39F0" w:rsidRDefault="001B39F0" w:rsidP="001A6DE6">
      <w:pPr>
        <w:pStyle w:val="MSGENFONTSTYLENAMETEMPLATEROLENUMBERMSGENFONTSTYLENAMEBYROLETEXT210"/>
        <w:shd w:val="clear" w:color="auto" w:fill="auto"/>
        <w:spacing w:before="0" w:after="0" w:line="276" w:lineRule="auto"/>
        <w:ind w:left="1380" w:hanging="440"/>
        <w:rPr>
          <w:rStyle w:val="MSGENFONTSTYLENAMETEMPLATEROLENUMBERMSGENFONTSTYLENAMEBYROLETEXT2"/>
        </w:rPr>
      </w:pPr>
      <w:r w:rsidRPr="00FE4FB5">
        <w:rPr>
          <w:rStyle w:val="MSGENFONTSTYLENAMETEMPLATEROLENUMBERMSGENFONTSTYLENAMEBYROLETEXT2"/>
        </w:rPr>
        <w:t>1. Bronze or brass with integral mounting flange, replaceable hexagonal disc, hose thread spout, chrome plated where exposed with hand-wheel, integral vacuum breaker in conformance with ASSE 1011.</w:t>
      </w:r>
    </w:p>
    <w:p w14:paraId="594A4F13" w14:textId="77777777" w:rsidR="003D153C" w:rsidRDefault="003D153C" w:rsidP="001A6DE6">
      <w:pPr>
        <w:pStyle w:val="MSGENFONTSTYLENAMETEMPLATEROLENUMBERMSGENFONTSTYLENAMEBYROLETEXT210"/>
        <w:shd w:val="clear" w:color="auto" w:fill="auto"/>
        <w:spacing w:before="0" w:after="0" w:line="276" w:lineRule="auto"/>
        <w:ind w:left="1380" w:hanging="440"/>
        <w:rPr>
          <w:rStyle w:val="MSGENFONTSTYLENAMETEMPLATEROLENUMBERMSGENFONTSTYLENAMEBYROLETEXT2"/>
        </w:rPr>
      </w:pPr>
    </w:p>
    <w:p w14:paraId="12C86991" w14:textId="77777777" w:rsidR="001B39F0" w:rsidRPr="00A66FFA" w:rsidRDefault="001B39F0" w:rsidP="001A6DE6">
      <w:pPr>
        <w:pStyle w:val="MSGENFONTSTYLENAMETEMPLATEROLELEVELMSGENFONTSTYLENAMEBYROLEHEADING10"/>
        <w:keepNext/>
        <w:keepLines/>
        <w:numPr>
          <w:ilvl w:val="0"/>
          <w:numId w:val="8"/>
        </w:numPr>
        <w:shd w:val="clear" w:color="auto" w:fill="auto"/>
        <w:tabs>
          <w:tab w:val="left" w:pos="546"/>
        </w:tabs>
        <w:spacing w:after="0" w:line="276" w:lineRule="auto"/>
        <w:jc w:val="left"/>
        <w:rPr>
          <w:rStyle w:val="MSGENFONTSTYLENAMETEMPLATEROLELEVELMSGENFONTSTYLENAMEBYROLEHEADING1"/>
        </w:rPr>
      </w:pPr>
      <w:bookmarkStart w:id="10" w:name="bookmark351"/>
      <w:r w:rsidRPr="00A66FFA">
        <w:rPr>
          <w:rStyle w:val="MSGENFONTSTYLENAMETEMPLATEROLELEVELMSGENFONTSTYLENAMEBYROLEHEADING1"/>
          <w:b/>
          <w:bCs/>
        </w:rPr>
        <w:t>BACKFLOW PREVENTERS</w:t>
      </w:r>
      <w:bookmarkEnd w:id="10"/>
    </w:p>
    <w:p w14:paraId="2D86951A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20"/>
        </w:numPr>
        <w:shd w:val="clear" w:color="auto" w:fill="auto"/>
        <w:tabs>
          <w:tab w:val="left" w:pos="923"/>
        </w:tabs>
        <w:spacing w:before="0" w:after="0" w:line="276" w:lineRule="auto"/>
        <w:ind w:left="500" w:firstLine="0"/>
      </w:pPr>
      <w:r w:rsidRPr="00FE4FB5">
        <w:rPr>
          <w:rStyle w:val="MSGENFONTSTYLENAMETEMPLATEROLENUMBERMSGENFONTSTYLENAMEBYROLETEXT2"/>
        </w:rPr>
        <w:t>Reduced Pressure Backflow Preventers:</w:t>
      </w:r>
    </w:p>
    <w:p w14:paraId="1F12CD7B" w14:textId="77777777" w:rsidR="001B39F0" w:rsidRPr="00FE4FB5" w:rsidRDefault="001B39F0" w:rsidP="001A6DE6">
      <w:pPr>
        <w:pStyle w:val="MSGENFONTSTYLENAMETEMPLATEROLENUMBERMSGENFONTSTYLENAMEBYROLETEXT210"/>
        <w:shd w:val="clear" w:color="auto" w:fill="auto"/>
        <w:spacing w:before="0" w:after="0" w:line="276" w:lineRule="auto"/>
        <w:ind w:left="1380" w:hanging="440"/>
      </w:pPr>
      <w:r w:rsidRPr="00FE4FB5">
        <w:rPr>
          <w:rStyle w:val="MSGENFONTSTYLENAMETEMPLATEROLENUMBERMSGENFONTSTYLENAMEBYROLETEXT2"/>
        </w:rPr>
        <w:t xml:space="preserve">1. ASSE 1013; </w:t>
      </w:r>
      <w:r w:rsidRPr="00FE4FB5">
        <w:t>bronze body with bronze internal parts and stainless steel springs; two independently operating, spring loaded check valves; diaphragm type differential pressure relief valve located between check valves; third check valve that opens under back pressure in case of diaphragm failure; non-threaded vent outlet; assembled with two gate valves, strainer, and four test cocks.</w:t>
      </w:r>
    </w:p>
    <w:p w14:paraId="2F61A2A7" w14:textId="77777777" w:rsidR="001B39F0" w:rsidRPr="00FE4FB5" w:rsidRDefault="001B39F0" w:rsidP="001A6DE6">
      <w:pPr>
        <w:pStyle w:val="MSGENFONTSTYLENAMETEMPLATEROLENUMBERMSGENFONTSTYLENAMEBYROLETEXT210"/>
        <w:shd w:val="clear" w:color="auto" w:fill="auto"/>
        <w:spacing w:before="0" w:after="0" w:line="276" w:lineRule="auto"/>
        <w:ind w:left="1380" w:hanging="440"/>
      </w:pPr>
    </w:p>
    <w:p w14:paraId="4FA9B8A2" w14:textId="77777777" w:rsidR="001B39F0" w:rsidRPr="00A66FFA" w:rsidRDefault="001B39F0" w:rsidP="001A6DE6">
      <w:pPr>
        <w:pStyle w:val="MSGENFONTSTYLENAMETEMPLATEROLELEVELMSGENFONTSTYLENAMEBYROLEHEADING10"/>
        <w:keepNext/>
        <w:keepLines/>
        <w:numPr>
          <w:ilvl w:val="0"/>
          <w:numId w:val="8"/>
        </w:numPr>
        <w:shd w:val="clear" w:color="auto" w:fill="auto"/>
        <w:tabs>
          <w:tab w:val="left" w:pos="546"/>
        </w:tabs>
        <w:spacing w:after="0" w:line="276" w:lineRule="auto"/>
        <w:jc w:val="left"/>
        <w:rPr>
          <w:rStyle w:val="MSGENFONTSTYLENAMETEMPLATEROLELEVELMSGENFONTSTYLENAMEBYROLEHEADING1"/>
        </w:rPr>
      </w:pPr>
      <w:bookmarkStart w:id="11" w:name="bookmark352"/>
      <w:r w:rsidRPr="00A66FFA">
        <w:rPr>
          <w:rStyle w:val="MSGENFONTSTYLENAMETEMPLATEROLELEVELMSGENFONTSTYLENAMEBYROLEHEADING1"/>
          <w:b/>
          <w:bCs/>
        </w:rPr>
        <w:t>DOUBLE CHECK VALVE ASSEMBLIES</w:t>
      </w:r>
      <w:bookmarkEnd w:id="11"/>
    </w:p>
    <w:p w14:paraId="3D1D0222" w14:textId="77777777" w:rsidR="001B39F0" w:rsidRPr="00FE4FB5" w:rsidRDefault="001B39F0" w:rsidP="001A6DE6">
      <w:pPr>
        <w:pStyle w:val="MSGENFONTSTYLENAMETEMPLATEROLENUMBERMSGENFONTSTYLENAMEBYROLETEXT210"/>
        <w:numPr>
          <w:ilvl w:val="0"/>
          <w:numId w:val="21"/>
        </w:numPr>
        <w:shd w:val="clear" w:color="auto" w:fill="auto"/>
        <w:tabs>
          <w:tab w:val="left" w:pos="923"/>
        </w:tabs>
        <w:spacing w:before="0" w:after="0" w:line="276" w:lineRule="auto"/>
        <w:ind w:left="500" w:firstLine="0"/>
      </w:pPr>
      <w:r w:rsidRPr="00FE4FB5">
        <w:rPr>
          <w:rStyle w:val="MSGENFONTSTYLENAMETEMPLATEROLENUMBERMSGENFONTSTYLENAMEBYROLETEXT2"/>
        </w:rPr>
        <w:t>Double Check Valve Assemblies:</w:t>
      </w:r>
    </w:p>
    <w:p w14:paraId="1CE79FAE" w14:textId="77777777" w:rsidR="001B39F0" w:rsidRPr="00FE4FB5" w:rsidRDefault="001B39F0" w:rsidP="001A6DE6">
      <w:pPr>
        <w:pStyle w:val="MSGENFONTSTYLENAMETEMPLATEROLENUMBERMSGENFONTSTYLENAMEBYROLETEXT210"/>
        <w:shd w:val="clear" w:color="auto" w:fill="auto"/>
        <w:spacing w:before="0" w:after="0" w:line="276" w:lineRule="auto"/>
        <w:ind w:left="1380" w:hanging="440"/>
        <w:rPr>
          <w:rStyle w:val="MSGENFONTSTYLENAMETEMPLATEROLENUMBERMSGENFONTSTYLENAMEBYROLETEXT2"/>
        </w:rPr>
      </w:pPr>
      <w:r w:rsidRPr="00FE4FB5">
        <w:rPr>
          <w:rStyle w:val="MSGENFONTSTYLENAMETEMPLATEROLENUMBERMSGENFONTSTYLENAMEBYROLETEXT2"/>
        </w:rPr>
        <w:t xml:space="preserve">1. ASSE 1012; </w:t>
      </w:r>
      <w:r w:rsidRPr="00FE4FB5">
        <w:t>Bronze body with corrosion resistant internal parts and stainless steel springs; two independently operating check valves with intermediate atmospheric vent.</w:t>
      </w:r>
    </w:p>
    <w:p w14:paraId="7CE59B11" w14:textId="77777777" w:rsidR="007B18F7" w:rsidRPr="00FE4FB5" w:rsidRDefault="007B18F7" w:rsidP="001A6DE6">
      <w:pPr>
        <w:pStyle w:val="MSGENFONTSTYLENAMETEMPLATEROLENUMBERMSGENFONTSTYLENAMEBYROLETEXT210"/>
        <w:shd w:val="clear" w:color="auto" w:fill="auto"/>
        <w:spacing w:before="0" w:after="0" w:line="276" w:lineRule="auto"/>
        <w:ind w:left="1380" w:hanging="440"/>
      </w:pPr>
    </w:p>
    <w:p w14:paraId="0F7AD89C" w14:textId="77777777" w:rsidR="001B39F0" w:rsidRPr="00A66FFA" w:rsidRDefault="001B39F0" w:rsidP="001A6DE6">
      <w:pPr>
        <w:pStyle w:val="MSGENFONTSTYLENAMETEMPLATEROLELEVELMSGENFONTSTYLENAMEBYROLEHEADING10"/>
        <w:keepNext/>
        <w:keepLines/>
        <w:numPr>
          <w:ilvl w:val="0"/>
          <w:numId w:val="8"/>
        </w:numPr>
        <w:shd w:val="clear" w:color="auto" w:fill="auto"/>
        <w:tabs>
          <w:tab w:val="left" w:pos="546"/>
        </w:tabs>
        <w:spacing w:after="0" w:line="276" w:lineRule="auto"/>
        <w:jc w:val="left"/>
        <w:rPr>
          <w:rStyle w:val="MSGENFONTSTYLENAMETEMPLATEROLELEVELMSGENFONTSTYLENAMEBYROLEHEADING1"/>
        </w:rPr>
      </w:pPr>
      <w:bookmarkStart w:id="12" w:name="bookmark353"/>
      <w:r w:rsidRPr="00A66FFA">
        <w:rPr>
          <w:rStyle w:val="MSGENFONTSTYLENAMETEMPLATEROLELEVELMSGENFONTSTYLENAMEBYROLEHEADING1"/>
          <w:b/>
          <w:bCs/>
        </w:rPr>
        <w:t>WATER HAMMER ARRESTORS</w:t>
      </w:r>
      <w:bookmarkEnd w:id="12"/>
    </w:p>
    <w:p w14:paraId="76D48ED8" w14:textId="77777777" w:rsidR="001B39F0" w:rsidRPr="00FE4FB5" w:rsidRDefault="001B39F0" w:rsidP="001A6DE6">
      <w:pPr>
        <w:pStyle w:val="MSGENFONTSTYLENAMETEMPLATEROLENUMBERMSGENFONTSTYLENAMEBYROLETEXT210"/>
        <w:shd w:val="clear" w:color="auto" w:fill="auto"/>
        <w:spacing w:before="0" w:after="0" w:line="276" w:lineRule="auto"/>
        <w:ind w:left="500" w:firstLine="0"/>
      </w:pPr>
      <w:r w:rsidRPr="00FE4FB5">
        <w:rPr>
          <w:rStyle w:val="MSGENFONTSTYLENAMETEMPLATEROLENUMBERMSGENFONTSTYLENAMEBYROLETEXT2"/>
        </w:rPr>
        <w:t>A. Water Hammer Arrestors:</w:t>
      </w:r>
    </w:p>
    <w:p w14:paraId="5378DAD2" w14:textId="77777777" w:rsidR="001B39F0" w:rsidRDefault="001B39F0" w:rsidP="001A6DE6">
      <w:pPr>
        <w:pStyle w:val="MSGENFONTSTYLENAMETEMPLATEROLENUMBERMSGENFONTSTYLENAMEBYROLETEXT210"/>
        <w:shd w:val="clear" w:color="auto" w:fill="auto"/>
        <w:spacing w:before="0" w:after="0" w:line="276" w:lineRule="auto"/>
        <w:ind w:left="1380" w:hanging="440"/>
      </w:pPr>
      <w:r w:rsidRPr="00FE4FB5">
        <w:rPr>
          <w:rStyle w:val="MSGENFONTSTYLENAMETEMPLATEROLENUMBERMSGENFONTSTYLENAMEBYROLETEXT2"/>
        </w:rPr>
        <w:t xml:space="preserve">1. Stainless steel construction, </w:t>
      </w:r>
      <w:r w:rsidRPr="00FE4FB5">
        <w:t xml:space="preserve">bellows type sized in accordance with </w:t>
      </w:r>
      <w:hyperlink r:id="rId10" w:history="1">
        <w:r w:rsidRPr="00FE4FB5">
          <w:t>PDI-WH 201</w:t>
        </w:r>
      </w:hyperlink>
      <w:r w:rsidRPr="00FE4FB5">
        <w:t xml:space="preserve">, </w:t>
      </w:r>
      <w:proofErr w:type="spellStart"/>
      <w:r w:rsidRPr="00FE4FB5">
        <w:t>precharged</w:t>
      </w:r>
      <w:proofErr w:type="spellEnd"/>
      <w:r w:rsidRPr="00FE4FB5">
        <w:t xml:space="preserve"> suitable for operation in temperature range minus 73 to 149 degrees C (minus 100 to 300 degrees F) and maximum 1700 kPa (250 psi) working pressure.</w:t>
      </w:r>
    </w:p>
    <w:p w14:paraId="77E4AF61" w14:textId="77777777" w:rsidR="001B39F0" w:rsidRPr="00FE4FB5" w:rsidRDefault="001B39F0" w:rsidP="004E48AF">
      <w:pPr>
        <w:pStyle w:val="MSGENFONTSTYLENAMETEMPLATEROLENUMBERMSGENFONTSTYLENAMEBYROLETEXT210"/>
        <w:shd w:val="clear" w:color="auto" w:fill="auto"/>
        <w:spacing w:before="0" w:after="0" w:line="276" w:lineRule="auto"/>
        <w:ind w:firstLine="0"/>
      </w:pPr>
    </w:p>
    <w:p w14:paraId="1B2920CA" w14:textId="77777777" w:rsidR="001B39F0" w:rsidRPr="00A66FFA" w:rsidRDefault="001B39F0" w:rsidP="001A6DE6">
      <w:pPr>
        <w:pStyle w:val="MSGENFONTSTYLENAMETEMPLATEROLELEVELMSGENFONTSTYLENAMEBYROLEHEADING10"/>
        <w:keepNext/>
        <w:keepLines/>
        <w:numPr>
          <w:ilvl w:val="0"/>
          <w:numId w:val="8"/>
        </w:numPr>
        <w:shd w:val="clear" w:color="auto" w:fill="auto"/>
        <w:tabs>
          <w:tab w:val="left" w:pos="546"/>
        </w:tabs>
        <w:spacing w:after="0" w:line="276" w:lineRule="auto"/>
        <w:jc w:val="left"/>
        <w:rPr>
          <w:rStyle w:val="MSGENFONTSTYLENAMETEMPLATEROLELEVELMSGENFONTSTYLENAMEBYROLEHEADING1"/>
        </w:rPr>
      </w:pPr>
      <w:bookmarkStart w:id="13" w:name="bookmark354"/>
      <w:r w:rsidRPr="00A66FFA">
        <w:rPr>
          <w:rStyle w:val="MSGENFONTSTYLENAMETEMPLATEROLELEVELMSGENFONTSTYLENAMEBYROLEHEADING1"/>
          <w:b/>
          <w:bCs/>
        </w:rPr>
        <w:t>SUMP AND INTERCEPTORS</w:t>
      </w:r>
      <w:bookmarkEnd w:id="13"/>
    </w:p>
    <w:p w14:paraId="13DBA54D" w14:textId="77777777" w:rsidR="001B39F0" w:rsidRPr="00FE4FB5" w:rsidRDefault="001B39F0" w:rsidP="001A6DE6">
      <w:pPr>
        <w:pStyle w:val="MSGENFONTSTYLENAMETEMPLATEROLENUMBERMSGENFONTSTYLENAMEBYROLETEXT210"/>
        <w:shd w:val="clear" w:color="auto" w:fill="auto"/>
        <w:spacing w:before="0" w:after="0" w:line="276" w:lineRule="auto"/>
        <w:ind w:left="500" w:firstLine="0"/>
        <w:rPr>
          <w:rStyle w:val="MSGENFONTSTYLENAMETEMPLATEROLENUMBERMSGENFONTSTYLENAMEBYROLETEXT2"/>
        </w:rPr>
      </w:pPr>
      <w:r w:rsidRPr="00FE4FB5">
        <w:rPr>
          <w:rStyle w:val="MSGENFONTSTYLENAMETEMPLATEROLENUMBERMSGENFONTSTYLENAMEBYROLETEXT2"/>
        </w:rPr>
        <w:t>A. Sumps:</w:t>
      </w:r>
    </w:p>
    <w:p w14:paraId="6C612C20" w14:textId="77777777" w:rsidR="001B39F0" w:rsidRPr="00FE4FB5" w:rsidRDefault="001B39F0" w:rsidP="001A6DE6">
      <w:pPr>
        <w:pStyle w:val="CSILevel4N"/>
        <w:tabs>
          <w:tab w:val="left" w:pos="15876"/>
        </w:tabs>
        <w:spacing w:line="276" w:lineRule="auto"/>
      </w:pPr>
      <w:r w:rsidRPr="00FE4FB5">
        <w:tab/>
        <w:t>For reinforced concrete sumps and required openings, drainage fittings and lockable air tight epoxy coated 9mm thick checkered steel cover with gasket seal frames.</w:t>
      </w:r>
    </w:p>
    <w:p w14:paraId="1BEA940F" w14:textId="77777777" w:rsidR="00280FBE" w:rsidRPr="00FE4FB5" w:rsidRDefault="00280FBE" w:rsidP="00E7465C">
      <w:pPr>
        <w:pStyle w:val="MSGENFONTSTYLENAMETEMPLATEROLENUMBERMSGENFONTSTYLENAMEBYROLETEXT210"/>
        <w:shd w:val="clear" w:color="auto" w:fill="auto"/>
        <w:tabs>
          <w:tab w:val="left" w:pos="1803"/>
        </w:tabs>
        <w:spacing w:before="0" w:after="0" w:line="276" w:lineRule="auto"/>
        <w:ind w:firstLine="0"/>
        <w:rPr>
          <w:rStyle w:val="MSGENFONTSTYLENAMETEMPLATEROLENUMBERMSGENFONTSTYLENAMEBYROLETEXT2"/>
        </w:rPr>
      </w:pPr>
    </w:p>
    <w:p w14:paraId="2CF0EFA8" w14:textId="220CA653" w:rsidR="008C5F8F" w:rsidRPr="00CF798D" w:rsidRDefault="008C5F8F" w:rsidP="00CF798D">
      <w:pPr>
        <w:pStyle w:val="MSGENFONTSTYLENAMETEMPLATEROLENUMBERMSGENFONTSTYLENAMEBYROLETEXT210"/>
        <w:shd w:val="clear" w:color="auto" w:fill="auto"/>
        <w:tabs>
          <w:tab w:val="left" w:pos="934"/>
        </w:tabs>
        <w:spacing w:before="0" w:after="0" w:line="276" w:lineRule="auto"/>
        <w:ind w:firstLine="0"/>
        <w:jc w:val="both"/>
        <w:rPr>
          <w:rStyle w:val="MSGENFONTSTYLENAMETEMPLATEROLENUMBERMSGENFONTSTYLENAMEBYROLETEXT2"/>
        </w:rPr>
      </w:pPr>
    </w:p>
    <w:p w14:paraId="018F67A2" w14:textId="7587725D" w:rsidR="008C5F8F" w:rsidRDefault="008C5F8F" w:rsidP="008C5F8F">
      <w:pPr>
        <w:pStyle w:val="MSGENFONTSTYLENAMETEMPLATEROLENUMBERMSGENFONTSTYLENAMEBYROLETEXT20"/>
        <w:shd w:val="clear" w:color="auto" w:fill="auto"/>
        <w:tabs>
          <w:tab w:val="left" w:pos="2101"/>
        </w:tabs>
        <w:spacing w:after="0" w:line="276" w:lineRule="auto"/>
        <w:ind w:left="1700" w:firstLine="0"/>
        <w:rPr>
          <w:rStyle w:val="MSGENFONTSTYLENAMETEMPLATEROLENUMBERMSGENFONTSTYLENAMEBYROLETEXT2"/>
          <w:color w:val="000000"/>
          <w:szCs w:val="20"/>
        </w:rPr>
      </w:pPr>
    </w:p>
    <w:p w14:paraId="44A4E11A" w14:textId="77777777" w:rsidR="00280FBE" w:rsidRDefault="00280FBE" w:rsidP="00ED19AF">
      <w:pPr>
        <w:pStyle w:val="MSGENFONTSTYLENAMETEMPLATEROLENUMBERMSGENFONTSTYLENAMEBYROLETEXT210"/>
        <w:shd w:val="clear" w:color="auto" w:fill="auto"/>
        <w:tabs>
          <w:tab w:val="left" w:pos="1803"/>
        </w:tabs>
        <w:spacing w:before="0" w:after="0" w:line="276" w:lineRule="auto"/>
        <w:ind w:firstLine="0"/>
        <w:rPr>
          <w:rStyle w:val="MSGENFONTSTYLENAMETEMPLATEROLENUMBERMSGENFONTSTYLENAMEBYROLETEXT2"/>
        </w:rPr>
      </w:pPr>
    </w:p>
    <w:p w14:paraId="15C68F22" w14:textId="77777777" w:rsidR="00CF798D" w:rsidRDefault="00CF798D" w:rsidP="00ED19AF">
      <w:pPr>
        <w:pStyle w:val="MSGENFONTSTYLENAMETEMPLATEROLENUMBERMSGENFONTSTYLENAMEBYROLETEXT210"/>
        <w:shd w:val="clear" w:color="auto" w:fill="auto"/>
        <w:tabs>
          <w:tab w:val="left" w:pos="1803"/>
        </w:tabs>
        <w:spacing w:before="0" w:after="0" w:line="276" w:lineRule="auto"/>
        <w:ind w:firstLine="0"/>
        <w:rPr>
          <w:rStyle w:val="MSGENFONTSTYLENAMETEMPLATEROLENUMBERMSGENFONTSTYLENAMEBYROLETEXT2"/>
        </w:rPr>
      </w:pPr>
    </w:p>
    <w:p w14:paraId="6EEF5C60" w14:textId="22C4408A" w:rsidR="008C5F8F" w:rsidRPr="00CF798D" w:rsidRDefault="008C5F8F" w:rsidP="00CF798D">
      <w:pPr>
        <w:pStyle w:val="MSGENFONTSTYLENAMETEMPLATEROLELEVELMSGENFONTSTYLENAMEBYROLEHEADING10"/>
        <w:keepNext/>
        <w:keepLines/>
        <w:shd w:val="clear" w:color="auto" w:fill="auto"/>
        <w:tabs>
          <w:tab w:val="left" w:pos="553"/>
        </w:tabs>
        <w:spacing w:after="0" w:line="276" w:lineRule="auto"/>
        <w:jc w:val="left"/>
        <w:rPr>
          <w:rStyle w:val="MSGENFONTSTYLENAMETEMPLATEROLENUMBERMSGENFONTSTYLENAMEBYROLETEXT2"/>
          <w:b w:val="0"/>
          <w:bCs w:val="0"/>
        </w:rPr>
      </w:pPr>
    </w:p>
    <w:p w14:paraId="76A4A5A2" w14:textId="25733BF4" w:rsidR="008C5F8F" w:rsidRDefault="008C5F8F" w:rsidP="00523ABB">
      <w:pPr>
        <w:pStyle w:val="MSGENFONTSTYLENAMETEMPLATEROLENUMBERMSGENFONTSTYLENAMEBYROLETEXT20"/>
        <w:shd w:val="clear" w:color="auto" w:fill="auto"/>
        <w:tabs>
          <w:tab w:val="left" w:pos="1309"/>
        </w:tabs>
        <w:spacing w:after="0" w:line="276" w:lineRule="auto"/>
        <w:ind w:left="1300" w:firstLine="0"/>
        <w:jc w:val="both"/>
        <w:rPr>
          <w:rStyle w:val="MSGENFONTSTYLENAMETEMPLATEROLENUMBERMSGENFONTSTYLENAMEBYROLETEXT2"/>
          <w:szCs w:val="20"/>
        </w:rPr>
      </w:pPr>
    </w:p>
    <w:p w14:paraId="50CFBC1B" w14:textId="77777777" w:rsidR="008C5F8F" w:rsidRPr="007745DA" w:rsidRDefault="008C5F8F" w:rsidP="00523ABB">
      <w:pPr>
        <w:pStyle w:val="MSGENFONTSTYLENAMETEMPLATEROLENUMBERMSGENFONTSTYLENAMEBYROLETEXT20"/>
        <w:shd w:val="clear" w:color="auto" w:fill="auto"/>
        <w:tabs>
          <w:tab w:val="left" w:pos="1309"/>
        </w:tabs>
        <w:spacing w:after="0" w:line="276" w:lineRule="auto"/>
        <w:ind w:left="1300" w:firstLine="0"/>
        <w:jc w:val="both"/>
        <w:rPr>
          <w:rStyle w:val="MSGENFONTSTYLENAMETEMPLATEROLENUMBERMSGENFONTSTYLENAMEBYROLETEXT2"/>
          <w:szCs w:val="20"/>
        </w:rPr>
      </w:pPr>
    </w:p>
    <w:p w14:paraId="5676A7BD" w14:textId="5EBC9CFE" w:rsidR="00523ABB" w:rsidRDefault="00523ABB" w:rsidP="00523ABB">
      <w:pPr>
        <w:pStyle w:val="MSGENFONTSTYLENAMETEMPLATEROLELEVELMSGENFONTSTYLENAMEBYROLEHEADING10"/>
        <w:keepNext/>
        <w:keepLines/>
        <w:numPr>
          <w:ilvl w:val="0"/>
          <w:numId w:val="8"/>
        </w:numPr>
        <w:shd w:val="clear" w:color="auto" w:fill="auto"/>
        <w:tabs>
          <w:tab w:val="left" w:pos="553"/>
        </w:tabs>
        <w:spacing w:after="0" w:line="276" w:lineRule="auto"/>
        <w:jc w:val="left"/>
        <w:rPr>
          <w:rStyle w:val="MSGENFONTSTYLENAMETEMPLATEROLELEVELMSGENFONTSTYLENAMEBYROLEHEADING1"/>
          <w:b/>
          <w:bCs/>
        </w:rPr>
      </w:pPr>
      <w:r w:rsidRPr="00523ABB">
        <w:rPr>
          <w:rStyle w:val="MSGENFONTSTYLENAMETEMPLATEROLELEVELMSGENFONTSTYLENAMEBYROLEHEADING1"/>
          <w:b/>
          <w:bCs/>
        </w:rPr>
        <w:t>LOCALIZED ELECTRIC WATER HEATER</w:t>
      </w:r>
      <w:r w:rsidR="00ED19AF">
        <w:rPr>
          <w:rStyle w:val="MSGENFONTSTYLENAMETEMPLATEROLELEVELMSGENFONTSTYLENAMEBYROLEHEADING1"/>
          <w:b/>
          <w:bCs/>
        </w:rPr>
        <w:t>S</w:t>
      </w:r>
    </w:p>
    <w:p w14:paraId="1544CD69" w14:textId="77777777" w:rsidR="00523ABB" w:rsidRPr="00523ABB" w:rsidRDefault="00523ABB" w:rsidP="00523ABB">
      <w:pPr>
        <w:pStyle w:val="MSGENFONTSTYLENAMETEMPLATEROLELEVELMSGENFONTSTYLENAMEBYROLEHEADING10"/>
        <w:keepNext/>
        <w:keepLines/>
        <w:shd w:val="clear" w:color="auto" w:fill="auto"/>
        <w:tabs>
          <w:tab w:val="left" w:pos="553"/>
        </w:tabs>
        <w:spacing w:after="0" w:line="276" w:lineRule="auto"/>
        <w:jc w:val="left"/>
        <w:rPr>
          <w:rStyle w:val="MSGENFONTSTYLENAMETEMPLATEROLELEVELMSGENFONTSTYLENAMEBYROLEHEADING1"/>
          <w:b/>
          <w:bCs/>
        </w:rPr>
      </w:pPr>
    </w:p>
    <w:p w14:paraId="16EEAFFC" w14:textId="38A30F4B" w:rsidR="00523ABB" w:rsidRPr="00767340" w:rsidRDefault="00A15D32" w:rsidP="00A15D32">
      <w:pPr>
        <w:pStyle w:val="MSGENFONTSTYLENAMETEMPLATEROLENUMBERMSGENFONTSTYLENAMEBYROLETEXT20"/>
        <w:shd w:val="clear" w:color="auto" w:fill="auto"/>
        <w:tabs>
          <w:tab w:val="left" w:pos="1700"/>
        </w:tabs>
        <w:spacing w:after="0" w:line="276" w:lineRule="auto"/>
        <w:ind w:left="1700" w:firstLine="0"/>
        <w:jc w:val="both"/>
        <w:rPr>
          <w:sz w:val="20"/>
          <w:szCs w:val="20"/>
        </w:rPr>
      </w:pPr>
      <w:r>
        <w:rPr>
          <w:rStyle w:val="MSGENFONTSTYLENAMETEMPLATEROLENUMBERMSGENFONTSTYLENAMEBYROLETEXT2"/>
          <w:color w:val="000000"/>
          <w:szCs w:val="20"/>
        </w:rPr>
        <w:t xml:space="preserve">Refer to BOQ </w:t>
      </w:r>
    </w:p>
    <w:p w14:paraId="77A230EC" w14:textId="77777777" w:rsidR="00523ABB" w:rsidRPr="00FE4FB5" w:rsidRDefault="00523ABB" w:rsidP="00523ABB">
      <w:pPr>
        <w:pStyle w:val="CSILevel4N"/>
        <w:tabs>
          <w:tab w:val="left" w:pos="15876"/>
        </w:tabs>
        <w:spacing w:line="276" w:lineRule="auto"/>
        <w:ind w:left="1260" w:firstLine="0"/>
      </w:pPr>
    </w:p>
    <w:p w14:paraId="30E82635" w14:textId="77777777" w:rsidR="00702F28" w:rsidRPr="00FE4FB5" w:rsidRDefault="00702F28" w:rsidP="001A6DE6">
      <w:pPr>
        <w:pStyle w:val="CSILevel3N"/>
        <w:spacing w:line="276" w:lineRule="auto"/>
      </w:pPr>
    </w:p>
    <w:p w14:paraId="550E98CB" w14:textId="77777777" w:rsidR="001B39F0" w:rsidRPr="00A66FFA" w:rsidRDefault="001B39F0" w:rsidP="001A6DE6">
      <w:pPr>
        <w:pStyle w:val="MSGENFONTSTYLENAMETEMPLATEROLELEVELMSGENFONTSTYLENAMEBYROLEHEADING10"/>
        <w:keepNext/>
        <w:keepLines/>
        <w:shd w:val="clear" w:color="auto" w:fill="auto"/>
        <w:spacing w:after="0" w:line="276" w:lineRule="auto"/>
        <w:jc w:val="left"/>
        <w:rPr>
          <w:rStyle w:val="MSGENFONTSTYLENAMETEMPLATEROLELEVELMSGENFONTSTYLENAMEBYROLEHEADING1"/>
          <w:b/>
          <w:bCs/>
        </w:rPr>
      </w:pPr>
      <w:bookmarkStart w:id="14" w:name="bookmark359"/>
      <w:r w:rsidRPr="00A66FFA">
        <w:rPr>
          <w:rStyle w:val="MSGENFONTSTYLENAMETEMPLATEROLELEVELMSGENFONTSTYLENAMEBYROLEHEADING1"/>
          <w:b/>
          <w:bCs/>
        </w:rPr>
        <w:t>PART 3 EXECUTION</w:t>
      </w:r>
      <w:bookmarkEnd w:id="14"/>
    </w:p>
    <w:p w14:paraId="2C087FE9" w14:textId="77777777" w:rsidR="001B39F0" w:rsidRPr="00FE4FB5" w:rsidRDefault="001B39F0" w:rsidP="001A6DE6">
      <w:pPr>
        <w:pStyle w:val="MSGENFONTSTYLENAMETEMPLATEROLELEVELMSGENFONTSTYLENAMEBYROLEHEADING10"/>
        <w:keepNext/>
        <w:keepLines/>
        <w:shd w:val="clear" w:color="auto" w:fill="auto"/>
        <w:spacing w:after="0" w:line="276" w:lineRule="auto"/>
        <w:jc w:val="left"/>
      </w:pPr>
    </w:p>
    <w:p w14:paraId="5D1FD127" w14:textId="77777777" w:rsidR="001B39F0" w:rsidRPr="00A66FFA" w:rsidRDefault="001B39F0" w:rsidP="00ED19AF">
      <w:pPr>
        <w:pStyle w:val="MSGENFONTSTYLENAMETEMPLATEROLELEVELMSGENFONTSTYLENAMEBYROLEHEADING10"/>
        <w:keepNext/>
        <w:keepLines/>
        <w:numPr>
          <w:ilvl w:val="0"/>
          <w:numId w:val="31"/>
        </w:numPr>
        <w:shd w:val="clear" w:color="auto" w:fill="auto"/>
        <w:tabs>
          <w:tab w:val="left" w:pos="529"/>
        </w:tabs>
        <w:spacing w:after="0" w:line="276" w:lineRule="auto"/>
        <w:jc w:val="left"/>
        <w:rPr>
          <w:b w:val="0"/>
          <w:bCs w:val="0"/>
        </w:rPr>
      </w:pPr>
      <w:bookmarkStart w:id="15" w:name="bookmark360"/>
      <w:r w:rsidRPr="00A66FFA">
        <w:rPr>
          <w:rStyle w:val="MSGENFONTSTYLENAMETEMPLATEROLELEVELMSGENFONTSTYLENAMEBYROLEHEADING1"/>
          <w:b/>
          <w:bCs/>
        </w:rPr>
        <w:t>INSTALLATION</w:t>
      </w:r>
      <w:bookmarkEnd w:id="15"/>
    </w:p>
    <w:p w14:paraId="28A7B842" w14:textId="77777777" w:rsidR="001B39F0" w:rsidRPr="00FE4FB5" w:rsidRDefault="001B39F0" w:rsidP="00ED19AF">
      <w:pPr>
        <w:pStyle w:val="MSGENFONTSTYLENAMETEMPLATEROLENUMBERMSGENFONTSTYLENAMEBYROLETEXT210"/>
        <w:numPr>
          <w:ilvl w:val="0"/>
          <w:numId w:val="32"/>
        </w:numPr>
        <w:shd w:val="clear" w:color="auto" w:fill="auto"/>
        <w:tabs>
          <w:tab w:val="left" w:pos="925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Install in accordance with manufacturer's instructions.</w:t>
      </w:r>
    </w:p>
    <w:p w14:paraId="455495D1" w14:textId="77777777" w:rsidR="001B39F0" w:rsidRPr="00FE4FB5" w:rsidRDefault="001B39F0" w:rsidP="00ED19AF">
      <w:pPr>
        <w:pStyle w:val="MSGENFONTSTYLENAMETEMPLATEROLENUMBERMSGENFONTSTYLENAMEBYROLETEXT210"/>
        <w:numPr>
          <w:ilvl w:val="0"/>
          <w:numId w:val="32"/>
        </w:numPr>
        <w:shd w:val="clear" w:color="auto" w:fill="auto"/>
        <w:tabs>
          <w:tab w:val="left" w:pos="925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Extend cleanouts to finished floor or wall surface.</w:t>
      </w:r>
    </w:p>
    <w:p w14:paraId="59044499" w14:textId="77777777" w:rsidR="001B39F0" w:rsidRPr="00FE4FB5" w:rsidRDefault="001B39F0" w:rsidP="00ED19AF">
      <w:pPr>
        <w:pStyle w:val="MSGENFONTSTYLENAMETEMPLATEROLENUMBERMSGENFONTSTYLENAMEBYROLETEXT210"/>
        <w:numPr>
          <w:ilvl w:val="0"/>
          <w:numId w:val="32"/>
        </w:numPr>
        <w:shd w:val="clear" w:color="auto" w:fill="auto"/>
        <w:tabs>
          <w:tab w:val="left" w:pos="925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Encase exterior cleanouts in concrete flush with grade.</w:t>
      </w:r>
    </w:p>
    <w:p w14:paraId="13C87AF9" w14:textId="77777777" w:rsidR="001B39F0" w:rsidRPr="00FE4FB5" w:rsidRDefault="001B39F0" w:rsidP="00ED19AF">
      <w:pPr>
        <w:pStyle w:val="MSGENFONTSTYLENAMETEMPLATEROLENUMBERMSGENFONTSTYLENAMEBYROLETEXT210"/>
        <w:numPr>
          <w:ilvl w:val="0"/>
          <w:numId w:val="32"/>
        </w:numPr>
        <w:shd w:val="clear" w:color="auto" w:fill="auto"/>
        <w:tabs>
          <w:tab w:val="left" w:pos="925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Install floor cleanouts at elevation to accommodate finished floor.</w:t>
      </w:r>
    </w:p>
    <w:p w14:paraId="0D2270B0" w14:textId="77777777" w:rsidR="001B39F0" w:rsidRPr="00FE4FB5" w:rsidRDefault="001B39F0" w:rsidP="00ED19AF">
      <w:pPr>
        <w:pStyle w:val="MSGENFONTSTYLENAMETEMPLATEROLENUMBERMSGENFONTSTYLENAMEBYROLETEXT210"/>
        <w:numPr>
          <w:ilvl w:val="0"/>
          <w:numId w:val="32"/>
        </w:numPr>
        <w:shd w:val="clear" w:color="auto" w:fill="auto"/>
        <w:tabs>
          <w:tab w:val="left" w:pos="925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Install approved portable water protection devices on plumbing lines where contamination of domestic water may occur; on boiler feed water lines, janitor rooms, fire sprinkler systems, premise isolation, irrigation systems, flush valves, interior and exterior hose bibbs.</w:t>
      </w:r>
    </w:p>
    <w:p w14:paraId="7D49B553" w14:textId="77777777" w:rsidR="001B39F0" w:rsidRPr="00FE4FB5" w:rsidRDefault="001B39F0" w:rsidP="00ED19AF">
      <w:pPr>
        <w:pStyle w:val="MSGENFONTSTYLENAMETEMPLATEROLENUMBERMSGENFONTSTYLENAMEBYROLETEXT210"/>
        <w:numPr>
          <w:ilvl w:val="0"/>
          <w:numId w:val="32"/>
        </w:numPr>
        <w:shd w:val="clear" w:color="auto" w:fill="auto"/>
        <w:tabs>
          <w:tab w:val="left" w:pos="925"/>
        </w:tabs>
        <w:spacing w:before="0" w:after="0" w:line="276" w:lineRule="auto"/>
        <w:ind w:left="920" w:hanging="420"/>
      </w:pPr>
      <w:r w:rsidRPr="00FE4FB5">
        <w:rPr>
          <w:rStyle w:val="MSGENFONTSTYLENAMETEMPLATEROLENUMBERMSGENFONTSTYLENAMEBYROLETEXT2"/>
        </w:rPr>
        <w:t>Pipe relief from backflow preventer to nearest drain.</w:t>
      </w:r>
    </w:p>
    <w:p w14:paraId="0FBE237F" w14:textId="3AB96F20" w:rsidR="001B39F0" w:rsidRDefault="001B39F0" w:rsidP="00ED19AF">
      <w:pPr>
        <w:pStyle w:val="MSGENFONTSTYLENAMETEMPLATEROLENUMBERMSGENFONTSTYLENAMEBYROLETEXT210"/>
        <w:numPr>
          <w:ilvl w:val="0"/>
          <w:numId w:val="32"/>
        </w:numPr>
        <w:shd w:val="clear" w:color="auto" w:fill="auto"/>
        <w:tabs>
          <w:tab w:val="left" w:pos="925"/>
        </w:tabs>
        <w:spacing w:before="0" w:after="0" w:line="276" w:lineRule="auto"/>
        <w:ind w:left="920" w:hanging="420"/>
        <w:rPr>
          <w:rStyle w:val="MSGENFONTSTYLENAMETEMPLATEROLENUMBERMSGENFONTSTYLENAMEBYROLETEXT2"/>
        </w:rPr>
      </w:pPr>
      <w:r w:rsidRPr="00FE4FB5">
        <w:rPr>
          <w:rStyle w:val="MSGENFONTSTYLENAMETEMPLATEROLENUMBERMSGENFONTSTYLENAMEBYROLETEXT2"/>
        </w:rPr>
        <w:t xml:space="preserve">Install water hammer arrestors complete with accessible isolation valve on hot and </w:t>
      </w:r>
      <w:r w:rsidR="004E48AF" w:rsidRPr="00FE4FB5">
        <w:rPr>
          <w:rStyle w:val="MSGENFONTSTYLENAMETEMPLATEROLENUMBERMSGENFONTSTYLENAMEBYROLETEXT2"/>
        </w:rPr>
        <w:t>cold-water</w:t>
      </w:r>
      <w:r w:rsidRPr="00FE4FB5">
        <w:rPr>
          <w:rStyle w:val="MSGENFONTSTYLENAMETEMPLATEROLENUMBERMSGENFONTSTYLENAMEBYROLETEXT2"/>
        </w:rPr>
        <w:t xml:space="preserve"> supply piping to washing machine outlets.</w:t>
      </w:r>
    </w:p>
    <w:p w14:paraId="76A599D9" w14:textId="4A0C0AAC" w:rsidR="004E27A2" w:rsidRDefault="004E27A2" w:rsidP="001A6DE6">
      <w:pPr>
        <w:pStyle w:val="MSGENFONTSTYLENAMETEMPLATEROLENUMBERMSGENFONTSTYLENAMEBYROLETEXT210"/>
        <w:shd w:val="clear" w:color="auto" w:fill="auto"/>
        <w:tabs>
          <w:tab w:val="left" w:pos="925"/>
        </w:tabs>
        <w:spacing w:before="0" w:after="0" w:line="276" w:lineRule="auto"/>
        <w:ind w:firstLine="0"/>
        <w:rPr>
          <w:rStyle w:val="MSGENFONTSTYLENAMETEMPLATEROLENUMBERMSGENFONTSTYLENAMEBYROLETEXT2"/>
        </w:rPr>
      </w:pPr>
    </w:p>
    <w:p w14:paraId="5C2AC641" w14:textId="70048945" w:rsidR="004E27A2" w:rsidRDefault="004E27A2" w:rsidP="001A6DE6">
      <w:pPr>
        <w:pStyle w:val="MSGENFONTSTYLENAMETEMPLATEROLENUMBERMSGENFONTSTYLENAMEBYROLETEXT210"/>
        <w:shd w:val="clear" w:color="auto" w:fill="auto"/>
        <w:tabs>
          <w:tab w:val="left" w:pos="925"/>
        </w:tabs>
        <w:spacing w:before="0" w:after="0" w:line="276" w:lineRule="auto"/>
        <w:ind w:firstLine="0"/>
        <w:rPr>
          <w:rStyle w:val="MSGENFONTSTYLENAMETEMPLATEROLENUMBERMSGENFONTSTYLENAMEBYROLETEXT2"/>
        </w:rPr>
      </w:pPr>
    </w:p>
    <w:p w14:paraId="79131E37" w14:textId="77777777" w:rsidR="004E27A2" w:rsidRPr="00FE4FB5" w:rsidRDefault="004E27A2" w:rsidP="001A6DE6">
      <w:pPr>
        <w:pStyle w:val="MSGENFONTSTYLENAMETEMPLATEROLENUMBERMSGENFONTSTYLENAMEBYROLETEXT210"/>
        <w:shd w:val="clear" w:color="auto" w:fill="auto"/>
        <w:tabs>
          <w:tab w:val="left" w:pos="925"/>
        </w:tabs>
        <w:spacing w:before="0" w:after="0" w:line="276" w:lineRule="auto"/>
        <w:ind w:firstLine="0"/>
        <w:rPr>
          <w:rStyle w:val="MSGENFONTSTYLENAMETEMPLATEROLENUMBERMSGENFONTSTYLENAMEBYROLETEXT2"/>
        </w:rPr>
      </w:pPr>
    </w:p>
    <w:p w14:paraId="0C6479CF" w14:textId="77777777" w:rsidR="001B39F0" w:rsidRPr="00FE4FB5" w:rsidRDefault="001B39F0" w:rsidP="001A6DE6">
      <w:pPr>
        <w:pStyle w:val="MSGENFONTSTYLENAMETEMPLATEROLENUMBERMSGENFONTSTYLENAMEBYROLETEXT210"/>
        <w:shd w:val="clear" w:color="auto" w:fill="auto"/>
        <w:tabs>
          <w:tab w:val="left" w:pos="925"/>
        </w:tabs>
        <w:spacing w:before="0" w:after="0" w:line="276" w:lineRule="auto"/>
        <w:ind w:firstLine="0"/>
      </w:pPr>
    </w:p>
    <w:p w14:paraId="05A1B64C" w14:textId="77777777" w:rsidR="001B39F0" w:rsidRPr="003D153C" w:rsidRDefault="001B39F0" w:rsidP="001A6DE6">
      <w:pPr>
        <w:pStyle w:val="MSGENFONTSTYLENAMETEMPLATEROLELEVELMSGENFONTSTYLENAMEBYROLEHEADING10"/>
        <w:keepNext/>
        <w:keepLines/>
        <w:shd w:val="clear" w:color="auto" w:fill="auto"/>
        <w:spacing w:after="0" w:line="276" w:lineRule="auto"/>
        <w:ind w:left="20"/>
        <w:rPr>
          <w:b w:val="0"/>
          <w:bCs w:val="0"/>
        </w:rPr>
      </w:pPr>
      <w:bookmarkStart w:id="16" w:name="bookmark361"/>
      <w:r w:rsidRPr="003D153C">
        <w:rPr>
          <w:rStyle w:val="MSGENFONTSTYLENAMETEMPLATEROLELEVELMSGENFONTSTYLENAMEBYROLEHEADING1"/>
          <w:b/>
          <w:bCs/>
        </w:rPr>
        <w:t>END OF SECTION</w:t>
      </w:r>
      <w:bookmarkEnd w:id="16"/>
    </w:p>
    <w:p w14:paraId="27DB28A6" w14:textId="77777777" w:rsidR="00702F28" w:rsidRPr="00FE4FB5" w:rsidRDefault="00702F28" w:rsidP="001A6DE6">
      <w:pPr>
        <w:pStyle w:val="CSILevel2N"/>
        <w:keepNext w:val="0"/>
        <w:spacing w:line="276" w:lineRule="auto"/>
        <w:rPr>
          <w:b w:val="0"/>
        </w:rPr>
      </w:pPr>
    </w:p>
    <w:sectPr w:rsidR="00702F28" w:rsidRPr="00FE4FB5" w:rsidSect="0012223B">
      <w:headerReference w:type="first" r:id="rId11"/>
      <w:footerReference w:type="first" r:id="rId12"/>
      <w:type w:val="continuous"/>
      <w:pgSz w:w="12240" w:h="15840"/>
      <w:pgMar w:top="1440" w:right="1440" w:bottom="1440" w:left="1440" w:header="720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C7137" w14:textId="77777777" w:rsidR="0012223B" w:rsidRDefault="0012223B" w:rsidP="001B216A">
      <w:pPr>
        <w:spacing w:after="0" w:line="240" w:lineRule="auto"/>
      </w:pPr>
      <w:r>
        <w:separator/>
      </w:r>
    </w:p>
  </w:endnote>
  <w:endnote w:type="continuationSeparator" w:id="0">
    <w:p w14:paraId="45737AFD" w14:textId="77777777" w:rsidR="0012223B" w:rsidRDefault="0012223B" w:rsidP="001B2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53" w:type="dxa"/>
      <w:tblInd w:w="36" w:type="dxa"/>
      <w:tblLayout w:type="fixed"/>
      <w:tblCellMar>
        <w:left w:w="36" w:type="dxa"/>
        <w:right w:w="36" w:type="dxa"/>
      </w:tblCellMar>
      <w:tblLook w:val="04A0" w:firstRow="1" w:lastRow="0" w:firstColumn="1" w:lastColumn="0" w:noHBand="0" w:noVBand="1"/>
    </w:tblPr>
    <w:tblGrid>
      <w:gridCol w:w="3551"/>
      <w:gridCol w:w="3551"/>
      <w:gridCol w:w="3551"/>
    </w:tblGrid>
    <w:tr w:rsidR="00E7578E" w:rsidRPr="00A66FFA" w14:paraId="432AB9DF" w14:textId="77777777" w:rsidTr="00E7578E">
      <w:trPr>
        <w:trHeight w:val="305"/>
      </w:trPr>
      <w:tc>
        <w:tcPr>
          <w:tcW w:w="3551" w:type="dxa"/>
          <w:shd w:val="clear" w:color="auto" w:fill="auto"/>
        </w:tcPr>
        <w:p w14:paraId="08AAA935" w14:textId="2676ADBD" w:rsidR="00E7578E" w:rsidRPr="00A66FFA" w:rsidRDefault="00E7578E" w:rsidP="00E7578E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rPr>
              <w:rFonts w:asciiTheme="minorBidi" w:hAnsiTheme="minorBidi" w:cstheme="minorBidi"/>
              <w:color w:val="000000"/>
              <w:sz w:val="20"/>
            </w:rPr>
          </w:pPr>
        </w:p>
      </w:tc>
      <w:tc>
        <w:tcPr>
          <w:tcW w:w="3551" w:type="dxa"/>
          <w:shd w:val="clear" w:color="auto" w:fill="auto"/>
        </w:tcPr>
        <w:p w14:paraId="162A0C5B" w14:textId="09C0E7FA" w:rsidR="00E7578E" w:rsidRPr="00A66FFA" w:rsidRDefault="00E7578E" w:rsidP="007B18F7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center"/>
            <w:rPr>
              <w:rFonts w:asciiTheme="minorBidi" w:hAnsiTheme="minorBidi" w:cstheme="minorBidi"/>
              <w:color w:val="000000"/>
              <w:sz w:val="20"/>
            </w:rPr>
          </w:pPr>
          <w:r w:rsidRPr="00A66FFA">
            <w:rPr>
              <w:rFonts w:asciiTheme="minorBidi" w:hAnsiTheme="minorBidi" w:cstheme="minorBidi"/>
              <w:color w:val="000000"/>
              <w:sz w:val="20"/>
            </w:rPr>
            <w:t xml:space="preserve">22 10 06 </w:t>
          </w:r>
          <w:r w:rsidR="001E71E7">
            <w:rPr>
              <w:rFonts w:asciiTheme="minorBidi" w:hAnsiTheme="minorBidi" w:cstheme="minorBidi"/>
              <w:color w:val="000000"/>
              <w:sz w:val="20"/>
            </w:rPr>
            <w:t xml:space="preserve">- </w:t>
          </w:r>
          <w:r w:rsidR="001E71E7" w:rsidRPr="001E71E7">
            <w:rPr>
              <w:rFonts w:asciiTheme="minorBidi" w:hAnsiTheme="minorBidi" w:cstheme="minorBidi"/>
              <w:color w:val="000000"/>
              <w:sz w:val="20"/>
            </w:rPr>
            <w:fldChar w:fldCharType="begin"/>
          </w:r>
          <w:r w:rsidR="001E71E7" w:rsidRPr="001E71E7">
            <w:rPr>
              <w:rFonts w:asciiTheme="minorBidi" w:hAnsiTheme="minorBidi" w:cstheme="minorBidi"/>
              <w:color w:val="000000"/>
              <w:sz w:val="20"/>
            </w:rPr>
            <w:instrText xml:space="preserve"> PAGE   \* MERGEFORMAT </w:instrText>
          </w:r>
          <w:r w:rsidR="001E71E7" w:rsidRPr="001E71E7">
            <w:rPr>
              <w:rFonts w:asciiTheme="minorBidi" w:hAnsiTheme="minorBidi" w:cstheme="minorBidi"/>
              <w:color w:val="000000"/>
              <w:sz w:val="20"/>
            </w:rPr>
            <w:fldChar w:fldCharType="separate"/>
          </w:r>
          <w:r w:rsidR="001E71E7" w:rsidRPr="001E71E7">
            <w:rPr>
              <w:rFonts w:asciiTheme="minorBidi" w:hAnsiTheme="minorBidi" w:cstheme="minorBidi"/>
              <w:noProof/>
              <w:color w:val="000000"/>
              <w:sz w:val="20"/>
            </w:rPr>
            <w:t>1</w:t>
          </w:r>
          <w:r w:rsidR="001E71E7" w:rsidRPr="001E71E7">
            <w:rPr>
              <w:rFonts w:asciiTheme="minorBidi" w:hAnsiTheme="minorBidi" w:cstheme="minorBidi"/>
              <w:noProof/>
              <w:color w:val="000000"/>
              <w:sz w:val="20"/>
            </w:rPr>
            <w:fldChar w:fldCharType="end"/>
          </w:r>
        </w:p>
      </w:tc>
      <w:tc>
        <w:tcPr>
          <w:tcW w:w="3551" w:type="dxa"/>
          <w:shd w:val="clear" w:color="auto" w:fill="auto"/>
        </w:tcPr>
        <w:p w14:paraId="6628B814" w14:textId="77777777" w:rsidR="00E7578E" w:rsidRPr="00A66FFA" w:rsidRDefault="00A66FFA" w:rsidP="00702F28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right"/>
            <w:rPr>
              <w:rFonts w:asciiTheme="minorBidi" w:hAnsiTheme="minorBidi" w:cstheme="minorBidi"/>
              <w:color w:val="000000"/>
              <w:sz w:val="20"/>
            </w:rPr>
          </w:pPr>
          <w:r w:rsidRPr="00A66FFA">
            <w:rPr>
              <w:rFonts w:asciiTheme="minorBidi" w:hAnsiTheme="minorBidi" w:cstheme="minorBidi"/>
              <w:color w:val="000000"/>
              <w:sz w:val="20"/>
            </w:rPr>
            <w:t>PLUMBING PIPING SPECIALTIES</w:t>
          </w:r>
        </w:p>
      </w:tc>
    </w:tr>
  </w:tbl>
  <w:p w14:paraId="59297B59" w14:textId="77777777" w:rsidR="00E7578E" w:rsidRPr="007B18F7" w:rsidRDefault="00E7578E">
    <w:pPr>
      <w:pStyle w:val="Footer"/>
      <w:rPr>
        <w:rFonts w:ascii="Trebuchet MS" w:hAnsi="Trebuchet M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36" w:type="dxa"/>
      <w:tblLayout w:type="fixed"/>
      <w:tblCellMar>
        <w:left w:w="36" w:type="dxa"/>
        <w:right w:w="36" w:type="dxa"/>
      </w:tblCellMar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E7578E" w14:paraId="4EC23DA1" w14:textId="77777777">
      <w:tc>
        <w:tcPr>
          <w:tcW w:w="3120" w:type="dxa"/>
          <w:shd w:val="clear" w:color="auto" w:fill="auto"/>
        </w:tcPr>
        <w:p w14:paraId="37C211A0" w14:textId="77777777" w:rsidR="00E7578E" w:rsidRDefault="00E7578E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Consolidated Consultants</w:t>
          </w:r>
        </w:p>
      </w:tc>
      <w:tc>
        <w:tcPr>
          <w:tcW w:w="3120" w:type="dxa"/>
          <w:shd w:val="clear" w:color="auto" w:fill="auto"/>
        </w:tcPr>
        <w:p w14:paraId="2B2AF4C1" w14:textId="77777777" w:rsidR="00E7578E" w:rsidRDefault="00E7578E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center"/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21- 10</w:t>
          </w:r>
        </w:p>
      </w:tc>
      <w:tc>
        <w:tcPr>
          <w:tcW w:w="3120" w:type="dxa"/>
          <w:shd w:val="clear" w:color="auto" w:fill="auto"/>
        </w:tcPr>
        <w:p w14:paraId="29FC4A7C" w14:textId="77777777" w:rsidR="00E7578E" w:rsidRDefault="00E7578E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right"/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FIRE SUPPRESSION</w:t>
          </w:r>
        </w:p>
      </w:tc>
    </w:tr>
  </w:tbl>
  <w:p w14:paraId="0CC32760" w14:textId="77777777" w:rsidR="00E7578E" w:rsidRDefault="00E7578E">
    <w:pPr>
      <w:pStyle w:val="Normal0"/>
      <w:rPr>
        <w:color w:val="00000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36" w:type="dxa"/>
      <w:tblLayout w:type="fixed"/>
      <w:tblCellMar>
        <w:left w:w="36" w:type="dxa"/>
        <w:right w:w="36" w:type="dxa"/>
      </w:tblCellMar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E7578E" w14:paraId="0E59965E" w14:textId="77777777">
      <w:tc>
        <w:tcPr>
          <w:tcW w:w="3120" w:type="dxa"/>
          <w:shd w:val="clear" w:color="auto" w:fill="auto"/>
        </w:tcPr>
        <w:p w14:paraId="389A43CA" w14:textId="77777777" w:rsidR="00E7578E" w:rsidRDefault="00E7578E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Consolidated Consultants</w:t>
          </w:r>
        </w:p>
      </w:tc>
      <w:tc>
        <w:tcPr>
          <w:tcW w:w="3120" w:type="dxa"/>
          <w:shd w:val="clear" w:color="auto" w:fill="auto"/>
        </w:tcPr>
        <w:p w14:paraId="11277926" w14:textId="77777777" w:rsidR="00E7578E" w:rsidRDefault="00E7578E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center"/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21- 16</w:t>
          </w:r>
        </w:p>
      </w:tc>
      <w:tc>
        <w:tcPr>
          <w:tcW w:w="3120" w:type="dxa"/>
          <w:shd w:val="clear" w:color="auto" w:fill="auto"/>
        </w:tcPr>
        <w:p w14:paraId="325F5556" w14:textId="77777777" w:rsidR="00E7578E" w:rsidRDefault="00E7578E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right"/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FIRE SUPPRESSION</w:t>
          </w:r>
        </w:p>
      </w:tc>
    </w:tr>
  </w:tbl>
  <w:p w14:paraId="1DEA4AA0" w14:textId="77777777" w:rsidR="00E7578E" w:rsidRDefault="00E7578E">
    <w:pPr>
      <w:pStyle w:val="Normal0"/>
      <w:rPr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FB83F" w14:textId="77777777" w:rsidR="0012223B" w:rsidRDefault="0012223B" w:rsidP="001B216A">
      <w:pPr>
        <w:spacing w:after="0" w:line="240" w:lineRule="auto"/>
      </w:pPr>
      <w:r>
        <w:separator/>
      </w:r>
    </w:p>
  </w:footnote>
  <w:footnote w:type="continuationSeparator" w:id="0">
    <w:p w14:paraId="7FB97D54" w14:textId="77777777" w:rsidR="0012223B" w:rsidRDefault="0012223B" w:rsidP="001B2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170DA" w14:textId="77777777" w:rsidR="00E7578E" w:rsidRDefault="00E7578E">
    <w:pPr>
      <w:pStyle w:val="Normal0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right" w:pos="3048"/>
        <w:tab w:val="center" w:pos="4665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</w:tabs>
      <w:rPr>
        <w:rFonts w:ascii="Times New Roman" w:eastAsia="Times New Roman" w:hAnsi="Times New Roman"/>
        <w:color w:val="000000"/>
        <w:sz w:val="20"/>
        <w:lang w:bidi="en-US"/>
      </w:rPr>
    </w:pPr>
    <w:r>
      <w:rPr>
        <w:color w:val="000000"/>
        <w:sz w:val="20"/>
      </w:rPr>
      <w:t xml:space="preserve">Abdali Towers Plots No.7 A1-a </w:t>
    </w:r>
  </w:p>
  <w:p w14:paraId="63D330E9" w14:textId="77777777" w:rsidR="00E7578E" w:rsidRDefault="00E7578E">
    <w:pPr>
      <w:pStyle w:val="Normal0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right" w:pos="3048"/>
        <w:tab w:val="center" w:pos="4665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</w:tabs>
      <w:rPr>
        <w:color w:val="000000"/>
        <w:sz w:val="20"/>
      </w:rPr>
    </w:pPr>
    <w:r>
      <w:rPr>
        <w:color w:val="000000"/>
        <w:sz w:val="20"/>
      </w:rPr>
      <w:t>and 7A1-b</w:t>
    </w:r>
  </w:p>
  <w:p w14:paraId="3808530E" w14:textId="77777777" w:rsidR="00E7578E" w:rsidRDefault="00E7578E">
    <w:pPr>
      <w:pStyle w:val="Normal0"/>
      <w:rPr>
        <w:color w:val="000000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6A3ED" w14:textId="77777777" w:rsidR="00E7578E" w:rsidRDefault="00E7578E">
    <w:pPr>
      <w:pStyle w:val="Normal0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right" w:pos="3048"/>
        <w:tab w:val="center" w:pos="4665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</w:tabs>
      <w:rPr>
        <w:rFonts w:ascii="Times New Roman" w:eastAsia="Times New Roman" w:hAnsi="Times New Roman"/>
        <w:color w:val="000000"/>
        <w:sz w:val="20"/>
        <w:lang w:bidi="en-US"/>
      </w:rPr>
    </w:pPr>
    <w:r>
      <w:rPr>
        <w:color w:val="000000"/>
        <w:sz w:val="20"/>
      </w:rPr>
      <w:t xml:space="preserve">Abdali Towers Plots No.7 A1-a </w:t>
    </w:r>
  </w:p>
  <w:p w14:paraId="49EB7731" w14:textId="77777777" w:rsidR="00E7578E" w:rsidRDefault="00E7578E">
    <w:pPr>
      <w:pStyle w:val="Normal0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right" w:pos="3048"/>
        <w:tab w:val="center" w:pos="4665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</w:tabs>
      <w:rPr>
        <w:color w:val="000000"/>
        <w:sz w:val="20"/>
      </w:rPr>
    </w:pPr>
    <w:r>
      <w:rPr>
        <w:color w:val="000000"/>
        <w:sz w:val="20"/>
      </w:rPr>
      <w:t>and 7A1-b</w:t>
    </w:r>
  </w:p>
  <w:p w14:paraId="69486033" w14:textId="77777777" w:rsidR="00E7578E" w:rsidRDefault="00E7578E">
    <w:pPr>
      <w:pStyle w:val="Normal0"/>
      <w:rPr>
        <w:color w:val="00000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FFFFFFFF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000055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65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67"/>
    <w:multiLevelType w:val="multilevel"/>
    <w:tmpl w:val="FFFFFFFF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8B"/>
    <w:multiLevelType w:val="multilevel"/>
    <w:tmpl w:val="FFFFFFFF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8D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6" w15:restartNumberingAfterBreak="0">
    <w:nsid w:val="0000008F"/>
    <w:multiLevelType w:val="multilevel"/>
    <w:tmpl w:val="FFFFFFFF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7" w15:restartNumberingAfterBreak="0">
    <w:nsid w:val="00000091"/>
    <w:multiLevelType w:val="multilevel"/>
    <w:tmpl w:val="FFFFFFFF"/>
    <w:lvl w:ilvl="0">
      <w:start w:val="1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8" w15:restartNumberingAfterBreak="0">
    <w:nsid w:val="00000093"/>
    <w:multiLevelType w:val="multilevel"/>
    <w:tmpl w:val="FFFFFFFF"/>
    <w:lvl w:ilvl="0">
      <w:start w:val="1"/>
      <w:numFmt w:val="upperLetter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9" w15:restartNumberingAfterBreak="0">
    <w:nsid w:val="0000045F"/>
    <w:multiLevelType w:val="multilevel"/>
    <w:tmpl w:val="16C25A48"/>
    <w:lvl w:ilvl="0">
      <w:start w:val="1"/>
      <w:numFmt w:val="decimal"/>
      <w:lvlText w:val="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1.%1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 w15:restartNumberingAfterBreak="0">
    <w:nsid w:val="00000461"/>
    <w:multiLevelType w:val="multilevel"/>
    <w:tmpl w:val="00000460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 w15:restartNumberingAfterBreak="0">
    <w:nsid w:val="00000463"/>
    <w:multiLevelType w:val="multilevel"/>
    <w:tmpl w:val="00000462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 w15:restartNumberingAfterBreak="0">
    <w:nsid w:val="00000465"/>
    <w:multiLevelType w:val="multilevel"/>
    <w:tmpl w:val="00000464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 w15:restartNumberingAfterBreak="0">
    <w:nsid w:val="00000467"/>
    <w:multiLevelType w:val="multilevel"/>
    <w:tmpl w:val="0000046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" w15:restartNumberingAfterBreak="0">
    <w:nsid w:val="00000469"/>
    <w:multiLevelType w:val="multilevel"/>
    <w:tmpl w:val="00000468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" w15:restartNumberingAfterBreak="0">
    <w:nsid w:val="0000046B"/>
    <w:multiLevelType w:val="multilevel"/>
    <w:tmpl w:val="0000046A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" w15:restartNumberingAfterBreak="0">
    <w:nsid w:val="0000046D"/>
    <w:multiLevelType w:val="multilevel"/>
    <w:tmpl w:val="0000046C"/>
    <w:lvl w:ilvl="0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" w15:restartNumberingAfterBreak="0">
    <w:nsid w:val="0000046F"/>
    <w:multiLevelType w:val="multilevel"/>
    <w:tmpl w:val="0000046E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8" w15:restartNumberingAfterBreak="0">
    <w:nsid w:val="00000471"/>
    <w:multiLevelType w:val="multilevel"/>
    <w:tmpl w:val="00000470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9" w15:restartNumberingAfterBreak="0">
    <w:nsid w:val="00000473"/>
    <w:multiLevelType w:val="multilevel"/>
    <w:tmpl w:val="0000047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0" w15:restartNumberingAfterBreak="0">
    <w:nsid w:val="00000475"/>
    <w:multiLevelType w:val="multilevel"/>
    <w:tmpl w:val="00000474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1" w15:restartNumberingAfterBreak="0">
    <w:nsid w:val="00000477"/>
    <w:multiLevelType w:val="multilevel"/>
    <w:tmpl w:val="000004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2" w15:restartNumberingAfterBreak="0">
    <w:nsid w:val="00000479"/>
    <w:multiLevelType w:val="multilevel"/>
    <w:tmpl w:val="00000478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3" w15:restartNumberingAfterBreak="0">
    <w:nsid w:val="0000047B"/>
    <w:multiLevelType w:val="multilevel"/>
    <w:tmpl w:val="0000047A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4" w15:restartNumberingAfterBreak="0">
    <w:nsid w:val="0000047F"/>
    <w:multiLevelType w:val="multilevel"/>
    <w:tmpl w:val="0000047E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5" w15:restartNumberingAfterBreak="0">
    <w:nsid w:val="00000481"/>
    <w:multiLevelType w:val="multilevel"/>
    <w:tmpl w:val="0000048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6" w15:restartNumberingAfterBreak="0">
    <w:nsid w:val="00000483"/>
    <w:multiLevelType w:val="multilevel"/>
    <w:tmpl w:val="0000048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7" w15:restartNumberingAfterBreak="0">
    <w:nsid w:val="00000485"/>
    <w:multiLevelType w:val="multilevel"/>
    <w:tmpl w:val="00000484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8" w15:restartNumberingAfterBreak="0">
    <w:nsid w:val="00000487"/>
    <w:multiLevelType w:val="multilevel"/>
    <w:tmpl w:val="00000486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9" w15:restartNumberingAfterBreak="0">
    <w:nsid w:val="00000489"/>
    <w:multiLevelType w:val="multilevel"/>
    <w:tmpl w:val="00000488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0" w15:restartNumberingAfterBreak="0">
    <w:nsid w:val="00000491"/>
    <w:multiLevelType w:val="multilevel"/>
    <w:tmpl w:val="00000490"/>
    <w:lvl w:ilvl="0">
      <w:start w:val="2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1" w15:restartNumberingAfterBreak="0">
    <w:nsid w:val="0000049B"/>
    <w:multiLevelType w:val="multilevel"/>
    <w:tmpl w:val="0000049A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2" w15:restartNumberingAfterBreak="0">
    <w:nsid w:val="0000049D"/>
    <w:multiLevelType w:val="multilevel"/>
    <w:tmpl w:val="0000049C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3" w15:restartNumberingAfterBreak="0">
    <w:nsid w:val="0000049F"/>
    <w:multiLevelType w:val="multilevel"/>
    <w:tmpl w:val="0000049E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4" w15:restartNumberingAfterBreak="0">
    <w:nsid w:val="000004A1"/>
    <w:multiLevelType w:val="multilevel"/>
    <w:tmpl w:val="000004A0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5" w15:restartNumberingAfterBreak="0">
    <w:nsid w:val="000004A3"/>
    <w:multiLevelType w:val="multilevel"/>
    <w:tmpl w:val="000004A2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6" w15:restartNumberingAfterBreak="0">
    <w:nsid w:val="000004A5"/>
    <w:multiLevelType w:val="multilevel"/>
    <w:tmpl w:val="000004A4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7" w15:restartNumberingAfterBreak="0">
    <w:nsid w:val="000004A7"/>
    <w:multiLevelType w:val="multilevel"/>
    <w:tmpl w:val="000004A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8" w15:restartNumberingAfterBreak="0">
    <w:nsid w:val="000004A9"/>
    <w:multiLevelType w:val="multilevel"/>
    <w:tmpl w:val="000004A8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9" w15:restartNumberingAfterBreak="0">
    <w:nsid w:val="000004AB"/>
    <w:multiLevelType w:val="multilevel"/>
    <w:tmpl w:val="000004AA"/>
    <w:lvl w:ilvl="0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0" w15:restartNumberingAfterBreak="0">
    <w:nsid w:val="000004AD"/>
    <w:multiLevelType w:val="multilevel"/>
    <w:tmpl w:val="000004AC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1" w15:restartNumberingAfterBreak="0">
    <w:nsid w:val="04AC5E2C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2" w15:restartNumberingAfterBreak="0">
    <w:nsid w:val="10041B7A"/>
    <w:multiLevelType w:val="multilevel"/>
    <w:tmpl w:val="000004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3" w15:restartNumberingAfterBreak="0">
    <w:nsid w:val="10C57F56"/>
    <w:multiLevelType w:val="multilevel"/>
    <w:tmpl w:val="000004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4" w15:restartNumberingAfterBreak="0">
    <w:nsid w:val="31110A2B"/>
    <w:multiLevelType w:val="hybridMultilevel"/>
    <w:tmpl w:val="52C828B8"/>
    <w:lvl w:ilvl="0" w:tplc="98C2BC82">
      <w:start w:val="1"/>
      <w:numFmt w:val="decimal"/>
      <w:lvlText w:val="%1."/>
      <w:lvlJc w:val="left"/>
      <w:pPr>
        <w:ind w:left="12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 w15:restartNumberingAfterBreak="0">
    <w:nsid w:val="528E59B0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6" w15:restartNumberingAfterBreak="0">
    <w:nsid w:val="55241B2C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7" w15:restartNumberingAfterBreak="0">
    <w:nsid w:val="669C34D7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8" w15:restartNumberingAfterBreak="0">
    <w:nsid w:val="7056662E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 w16cid:durableId="458570943">
    <w:abstractNumId w:val="9"/>
  </w:num>
  <w:num w:numId="2" w16cid:durableId="828055498">
    <w:abstractNumId w:val="10"/>
  </w:num>
  <w:num w:numId="3" w16cid:durableId="1971745291">
    <w:abstractNumId w:val="11"/>
  </w:num>
  <w:num w:numId="4" w16cid:durableId="2111580819">
    <w:abstractNumId w:val="12"/>
  </w:num>
  <w:num w:numId="5" w16cid:durableId="7370233">
    <w:abstractNumId w:val="13"/>
  </w:num>
  <w:num w:numId="6" w16cid:durableId="1489174769">
    <w:abstractNumId w:val="14"/>
  </w:num>
  <w:num w:numId="7" w16cid:durableId="1455562975">
    <w:abstractNumId w:val="15"/>
  </w:num>
  <w:num w:numId="8" w16cid:durableId="1205407676">
    <w:abstractNumId w:val="16"/>
  </w:num>
  <w:num w:numId="9" w16cid:durableId="1402169172">
    <w:abstractNumId w:val="17"/>
  </w:num>
  <w:num w:numId="10" w16cid:durableId="2021202986">
    <w:abstractNumId w:val="18"/>
  </w:num>
  <w:num w:numId="11" w16cid:durableId="1688944554">
    <w:abstractNumId w:val="19"/>
  </w:num>
  <w:num w:numId="12" w16cid:durableId="1544973991">
    <w:abstractNumId w:val="20"/>
  </w:num>
  <w:num w:numId="13" w16cid:durableId="1528790221">
    <w:abstractNumId w:val="21"/>
  </w:num>
  <w:num w:numId="14" w16cid:durableId="743798293">
    <w:abstractNumId w:val="22"/>
  </w:num>
  <w:num w:numId="15" w16cid:durableId="1877740490">
    <w:abstractNumId w:val="23"/>
  </w:num>
  <w:num w:numId="16" w16cid:durableId="1356618896">
    <w:abstractNumId w:val="24"/>
  </w:num>
  <w:num w:numId="17" w16cid:durableId="26875638">
    <w:abstractNumId w:val="25"/>
  </w:num>
  <w:num w:numId="18" w16cid:durableId="863322363">
    <w:abstractNumId w:val="26"/>
  </w:num>
  <w:num w:numId="19" w16cid:durableId="469713002">
    <w:abstractNumId w:val="27"/>
  </w:num>
  <w:num w:numId="20" w16cid:durableId="1909026490">
    <w:abstractNumId w:val="28"/>
  </w:num>
  <w:num w:numId="21" w16cid:durableId="661545758">
    <w:abstractNumId w:val="29"/>
  </w:num>
  <w:num w:numId="22" w16cid:durableId="1564678029">
    <w:abstractNumId w:val="30"/>
  </w:num>
  <w:num w:numId="23" w16cid:durableId="438841708">
    <w:abstractNumId w:val="31"/>
  </w:num>
  <w:num w:numId="24" w16cid:durableId="1285429507">
    <w:abstractNumId w:val="32"/>
  </w:num>
  <w:num w:numId="25" w16cid:durableId="2112236826">
    <w:abstractNumId w:val="33"/>
  </w:num>
  <w:num w:numId="26" w16cid:durableId="1632322349">
    <w:abstractNumId w:val="34"/>
  </w:num>
  <w:num w:numId="27" w16cid:durableId="1586647674">
    <w:abstractNumId w:val="35"/>
  </w:num>
  <w:num w:numId="28" w16cid:durableId="1383867678">
    <w:abstractNumId w:val="36"/>
  </w:num>
  <w:num w:numId="29" w16cid:durableId="1366976737">
    <w:abstractNumId w:val="37"/>
  </w:num>
  <w:num w:numId="30" w16cid:durableId="2112357510">
    <w:abstractNumId w:val="38"/>
  </w:num>
  <w:num w:numId="31" w16cid:durableId="7294136">
    <w:abstractNumId w:val="39"/>
  </w:num>
  <w:num w:numId="32" w16cid:durableId="1577012391">
    <w:abstractNumId w:val="40"/>
  </w:num>
  <w:num w:numId="33" w16cid:durableId="748427523">
    <w:abstractNumId w:val="44"/>
  </w:num>
  <w:num w:numId="34" w16cid:durableId="1451708225">
    <w:abstractNumId w:val="43"/>
  </w:num>
  <w:num w:numId="35" w16cid:durableId="1041517507">
    <w:abstractNumId w:val="42"/>
  </w:num>
  <w:num w:numId="36" w16cid:durableId="372468078">
    <w:abstractNumId w:val="0"/>
  </w:num>
  <w:num w:numId="37" w16cid:durableId="433329501">
    <w:abstractNumId w:val="4"/>
  </w:num>
  <w:num w:numId="38" w16cid:durableId="1026829750">
    <w:abstractNumId w:val="5"/>
  </w:num>
  <w:num w:numId="39" w16cid:durableId="1348022119">
    <w:abstractNumId w:val="6"/>
  </w:num>
  <w:num w:numId="40" w16cid:durableId="1276870358">
    <w:abstractNumId w:val="7"/>
  </w:num>
  <w:num w:numId="41" w16cid:durableId="989096732">
    <w:abstractNumId w:val="8"/>
  </w:num>
  <w:num w:numId="42" w16cid:durableId="1926916134">
    <w:abstractNumId w:val="2"/>
  </w:num>
  <w:num w:numId="43" w16cid:durableId="1465079612">
    <w:abstractNumId w:val="3"/>
  </w:num>
  <w:num w:numId="44" w16cid:durableId="1736271147">
    <w:abstractNumId w:val="1"/>
  </w:num>
  <w:num w:numId="45" w16cid:durableId="957686943">
    <w:abstractNumId w:val="48"/>
  </w:num>
  <w:num w:numId="46" w16cid:durableId="1317901">
    <w:abstractNumId w:val="45"/>
  </w:num>
  <w:num w:numId="47" w16cid:durableId="573664644">
    <w:abstractNumId w:val="46"/>
  </w:num>
  <w:num w:numId="48" w16cid:durableId="429860500">
    <w:abstractNumId w:val="41"/>
  </w:num>
  <w:num w:numId="49" w16cid:durableId="1300573036">
    <w:abstractNumId w:val="4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113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16A"/>
    <w:rsid w:val="00030B81"/>
    <w:rsid w:val="000503A2"/>
    <w:rsid w:val="00063B92"/>
    <w:rsid w:val="000A6823"/>
    <w:rsid w:val="000B6813"/>
    <w:rsid w:val="0011696B"/>
    <w:rsid w:val="0012223B"/>
    <w:rsid w:val="001A6DE6"/>
    <w:rsid w:val="001B216A"/>
    <w:rsid w:val="001B39F0"/>
    <w:rsid w:val="001E71E7"/>
    <w:rsid w:val="001F277D"/>
    <w:rsid w:val="00261A9A"/>
    <w:rsid w:val="00280FBE"/>
    <w:rsid w:val="003058A7"/>
    <w:rsid w:val="00331FE4"/>
    <w:rsid w:val="003443D8"/>
    <w:rsid w:val="003524AD"/>
    <w:rsid w:val="00364546"/>
    <w:rsid w:val="003926C2"/>
    <w:rsid w:val="003D153C"/>
    <w:rsid w:val="003F09EB"/>
    <w:rsid w:val="0041526F"/>
    <w:rsid w:val="004D63BC"/>
    <w:rsid w:val="004E27A2"/>
    <w:rsid w:val="004E48AF"/>
    <w:rsid w:val="00522811"/>
    <w:rsid w:val="00523ABB"/>
    <w:rsid w:val="00555CDD"/>
    <w:rsid w:val="005B0455"/>
    <w:rsid w:val="005B0AFC"/>
    <w:rsid w:val="005D6BEE"/>
    <w:rsid w:val="005F4516"/>
    <w:rsid w:val="00695DC0"/>
    <w:rsid w:val="00702F28"/>
    <w:rsid w:val="00790A9E"/>
    <w:rsid w:val="00796919"/>
    <w:rsid w:val="007A0F43"/>
    <w:rsid w:val="007B18F7"/>
    <w:rsid w:val="007D4956"/>
    <w:rsid w:val="00806F58"/>
    <w:rsid w:val="00810D32"/>
    <w:rsid w:val="008C5C88"/>
    <w:rsid w:val="008C5F8F"/>
    <w:rsid w:val="009360C4"/>
    <w:rsid w:val="0098094B"/>
    <w:rsid w:val="00990D84"/>
    <w:rsid w:val="009911BA"/>
    <w:rsid w:val="009E093E"/>
    <w:rsid w:val="00A15D32"/>
    <w:rsid w:val="00A66FFA"/>
    <w:rsid w:val="00AE1CF1"/>
    <w:rsid w:val="00B13306"/>
    <w:rsid w:val="00B406D7"/>
    <w:rsid w:val="00C62ADE"/>
    <w:rsid w:val="00CB06AA"/>
    <w:rsid w:val="00CC2961"/>
    <w:rsid w:val="00CF798D"/>
    <w:rsid w:val="00D203A3"/>
    <w:rsid w:val="00D363FE"/>
    <w:rsid w:val="00D96FEF"/>
    <w:rsid w:val="00E236C8"/>
    <w:rsid w:val="00E6509B"/>
    <w:rsid w:val="00E7465C"/>
    <w:rsid w:val="00E74AEF"/>
    <w:rsid w:val="00E7578E"/>
    <w:rsid w:val="00ED19AF"/>
    <w:rsid w:val="00F92943"/>
    <w:rsid w:val="00FB0D72"/>
    <w:rsid w:val="00FE4FB5"/>
    <w:rsid w:val="00FF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8BCF16"/>
  <w15:docId w15:val="{F91C591B-E95E-4078-808B-C5148D12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6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rsid w:val="001B216A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</w:rPr>
  </w:style>
  <w:style w:type="paragraph" w:customStyle="1" w:styleId="CSILevel0">
    <w:name w:val="CSILevel0"/>
    <w:basedOn w:val="Normal0"/>
    <w:qFormat/>
    <w:rsid w:val="001B216A"/>
    <w:pPr>
      <w:keepNext/>
      <w:tabs>
        <w:tab w:val="clear" w:pos="15876"/>
        <w:tab w:val="left" w:pos="900"/>
      </w:tabs>
      <w:spacing w:before="80"/>
      <w:jc w:val="center"/>
    </w:pPr>
    <w:rPr>
      <w:b/>
      <w:bCs/>
      <w:sz w:val="20"/>
      <w:szCs w:val="20"/>
    </w:rPr>
  </w:style>
  <w:style w:type="paragraph" w:customStyle="1" w:styleId="CSILevel2N">
    <w:name w:val="CSILevel2N"/>
    <w:basedOn w:val="Normal0"/>
    <w:qFormat/>
    <w:rsid w:val="001B216A"/>
    <w:pPr>
      <w:keepNext/>
      <w:tabs>
        <w:tab w:val="clear" w:pos="14742"/>
        <w:tab w:val="clear" w:pos="15876"/>
        <w:tab w:val="left" w:pos="530"/>
        <w:tab w:val="left" w:pos="900"/>
      </w:tabs>
      <w:spacing w:before="80"/>
      <w:ind w:left="530" w:hanging="530"/>
    </w:pPr>
    <w:rPr>
      <w:b/>
      <w:bCs/>
      <w:sz w:val="20"/>
      <w:szCs w:val="20"/>
    </w:rPr>
  </w:style>
  <w:style w:type="paragraph" w:customStyle="1" w:styleId="CSILevel3N">
    <w:name w:val="CSILevel3N"/>
    <w:basedOn w:val="Normal0"/>
    <w:qFormat/>
    <w:rsid w:val="001B216A"/>
    <w:pPr>
      <w:tabs>
        <w:tab w:val="clear" w:pos="15876"/>
        <w:tab w:val="left" w:pos="900"/>
      </w:tabs>
      <w:spacing w:before="80"/>
      <w:ind w:left="900" w:hanging="420"/>
    </w:pPr>
    <w:rPr>
      <w:sz w:val="20"/>
      <w:szCs w:val="20"/>
    </w:rPr>
  </w:style>
  <w:style w:type="character" w:customStyle="1" w:styleId="Choice">
    <w:name w:val="Choice"/>
    <w:qFormat/>
    <w:rsid w:val="001B216A"/>
    <w:rPr>
      <w:color w:val="0000FF"/>
      <w:rtl w:val="0"/>
    </w:rPr>
  </w:style>
  <w:style w:type="character" w:customStyle="1" w:styleId="Global">
    <w:name w:val="Global"/>
    <w:qFormat/>
    <w:rsid w:val="001B216A"/>
    <w:rPr>
      <w:color w:val="008000"/>
      <w:rtl w:val="0"/>
    </w:rPr>
  </w:style>
  <w:style w:type="paragraph" w:customStyle="1" w:styleId="CSILevel4N">
    <w:name w:val="CSILevel4N"/>
    <w:basedOn w:val="Normal0"/>
    <w:qFormat/>
    <w:rsid w:val="001B216A"/>
    <w:pPr>
      <w:tabs>
        <w:tab w:val="clear" w:pos="1134"/>
        <w:tab w:val="clear" w:pos="15876"/>
        <w:tab w:val="left" w:pos="1360"/>
      </w:tabs>
      <w:spacing w:before="10"/>
      <w:ind w:left="1360" w:hanging="460"/>
    </w:pPr>
    <w:rPr>
      <w:sz w:val="20"/>
      <w:szCs w:val="20"/>
    </w:rPr>
  </w:style>
  <w:style w:type="paragraph" w:customStyle="1" w:styleId="CSILevel5N">
    <w:name w:val="CSILevel5N"/>
    <w:basedOn w:val="Normal0"/>
    <w:qFormat/>
    <w:rsid w:val="001B216A"/>
    <w:pPr>
      <w:tabs>
        <w:tab w:val="clear" w:pos="1134"/>
        <w:tab w:val="clear" w:pos="15876"/>
        <w:tab w:val="left" w:pos="1780"/>
      </w:tabs>
      <w:spacing w:before="10"/>
      <w:ind w:left="1780" w:hanging="420"/>
    </w:pPr>
    <w:rPr>
      <w:sz w:val="20"/>
      <w:szCs w:val="20"/>
    </w:rPr>
  </w:style>
  <w:style w:type="paragraph" w:customStyle="1" w:styleId="CSILevel6N">
    <w:name w:val="CSILevel6N"/>
    <w:basedOn w:val="Normal0"/>
    <w:qFormat/>
    <w:rsid w:val="001B216A"/>
    <w:pPr>
      <w:tabs>
        <w:tab w:val="clear" w:pos="1134"/>
        <w:tab w:val="clear" w:pos="15876"/>
        <w:tab w:val="left" w:pos="2230"/>
      </w:tabs>
      <w:spacing w:before="10"/>
      <w:ind w:left="2230" w:hanging="450"/>
    </w:pPr>
    <w:rPr>
      <w:sz w:val="20"/>
      <w:szCs w:val="20"/>
    </w:rPr>
  </w:style>
  <w:style w:type="paragraph" w:customStyle="1" w:styleId="CSILevel7N">
    <w:name w:val="CSILevel7N"/>
    <w:basedOn w:val="Normal0"/>
    <w:qFormat/>
    <w:rsid w:val="001B216A"/>
    <w:pPr>
      <w:tabs>
        <w:tab w:val="clear" w:pos="1134"/>
        <w:tab w:val="clear" w:pos="2268"/>
        <w:tab w:val="clear" w:pos="15876"/>
        <w:tab w:val="left" w:pos="2650"/>
      </w:tabs>
      <w:spacing w:before="10"/>
      <w:ind w:left="2650" w:hanging="420"/>
    </w:pPr>
    <w:rPr>
      <w:sz w:val="20"/>
      <w:szCs w:val="20"/>
    </w:rPr>
  </w:style>
  <w:style w:type="character" w:customStyle="1" w:styleId="Keyword">
    <w:name w:val="Keyword"/>
    <w:qFormat/>
    <w:rsid w:val="001B216A"/>
    <w:rPr>
      <w:rFonts w:ascii="Arial" w:eastAsia="Arial" w:hAnsi="Arial" w:cs="Arial"/>
      <w:color w:val="000000"/>
      <w:sz w:val="20"/>
      <w:szCs w:val="20"/>
      <w:rtl w:val="0"/>
    </w:rPr>
  </w:style>
  <w:style w:type="character" w:customStyle="1" w:styleId="Normal1">
    <w:name w:val="Normal1"/>
    <w:qFormat/>
    <w:rsid w:val="001B216A"/>
    <w:rPr>
      <w:rFonts w:ascii="Arial" w:eastAsia="Arial" w:hAnsi="Arial" w:cs="Arial"/>
      <w:color w:val="000000"/>
      <w:sz w:val="20"/>
      <w:szCs w:val="20"/>
      <w:rtl w:val="0"/>
    </w:rPr>
  </w:style>
  <w:style w:type="paragraph" w:styleId="Header">
    <w:name w:val="header"/>
    <w:basedOn w:val="Normal"/>
    <w:link w:val="HeaderChar"/>
    <w:rsid w:val="003443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443D8"/>
  </w:style>
  <w:style w:type="paragraph" w:styleId="Footer">
    <w:name w:val="footer"/>
    <w:basedOn w:val="Normal"/>
    <w:link w:val="FooterChar"/>
    <w:rsid w:val="003443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443D8"/>
  </w:style>
  <w:style w:type="character" w:customStyle="1" w:styleId="MSGENFONTSTYLENAMETEMPLATEROLELEVELMSGENFONTSTYLENAMEBYROLEHEADING1">
    <w:name w:val="MSG_EN_FONT_STYLE_NAME_TEMPLATE_ROLE_LEVEL MSG_EN_FONT_STYLE_NAME_BY_ROLE_HEADING 1_"/>
    <w:basedOn w:val="DefaultParagraphFont"/>
    <w:link w:val="MSGENFONTSTYLENAMETEMPLATEROLELEVELMSGENFONTSTYLENAMEBYROLEHEADING10"/>
    <w:rsid w:val="001B39F0"/>
    <w:rPr>
      <w:rFonts w:hAnsi="Arial" w:cs="Arial"/>
      <w:b/>
      <w:bCs/>
      <w:sz w:val="20"/>
      <w:shd w:val="clear" w:color="auto" w:fill="FFFFFF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"/>
    <w:link w:val="MSGENFONTSTYLENAMETEMPLATEROLELEVELMSGENFONTSTYLENAMEBYROLEHEADING1"/>
    <w:rsid w:val="001B39F0"/>
    <w:pPr>
      <w:widowControl w:val="0"/>
      <w:shd w:val="clear" w:color="auto" w:fill="FFFFFF"/>
      <w:spacing w:after="80" w:line="224" w:lineRule="exact"/>
      <w:jc w:val="center"/>
      <w:outlineLvl w:val="0"/>
    </w:pPr>
    <w:rPr>
      <w:rFonts w:hAnsi="Arial" w:cs="Arial"/>
      <w:b/>
      <w:bCs/>
      <w:sz w:val="20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10"/>
    <w:rsid w:val="001B39F0"/>
    <w:rPr>
      <w:rFonts w:hAnsi="Arial" w:cs="Arial"/>
      <w:sz w:val="20"/>
      <w:shd w:val="clear" w:color="auto" w:fill="FFFFFF"/>
    </w:rPr>
  </w:style>
  <w:style w:type="paragraph" w:customStyle="1" w:styleId="MSGENFONTSTYLENAMETEMPLATEROLENUMBERMSGENFONTSTYLENAMEBYROLETEXT210">
    <w:name w:val="MSG_EN_FONT_STYLE_NAME_TEMPLATE_ROLE_NUMBER MSG_EN_FONT_STYLE_NAME_BY_ROLE_TEXT 210"/>
    <w:basedOn w:val="Normal"/>
    <w:link w:val="MSGENFONTSTYLENAMETEMPLATEROLENUMBERMSGENFONTSTYLENAMEBYROLETEXT2"/>
    <w:rsid w:val="001B39F0"/>
    <w:pPr>
      <w:widowControl w:val="0"/>
      <w:shd w:val="clear" w:color="auto" w:fill="FFFFFF"/>
      <w:spacing w:before="80" w:after="80" w:line="235" w:lineRule="exact"/>
      <w:ind w:hanging="480"/>
    </w:pPr>
    <w:rPr>
      <w:rFonts w:hAnsi="Arial" w:cs="Arial"/>
      <w:sz w:val="20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basedOn w:val="MSGENFONTSTYLENAMETEMPLATEROLENUMBERMSGENFONTSTYLENAMEBYROLETEXT2"/>
    <w:uiPriority w:val="99"/>
    <w:rsid w:val="001B39F0"/>
    <w:rPr>
      <w:rFonts w:hAnsi="Arial" w:cs="Arial"/>
      <w:b/>
      <w:bCs/>
      <w:sz w:val="20"/>
      <w:shd w:val="clear" w:color="auto" w:fill="FFFFFF"/>
    </w:rPr>
  </w:style>
  <w:style w:type="paragraph" w:styleId="ListParagraph">
    <w:name w:val="List Paragraph"/>
    <w:basedOn w:val="Normal"/>
    <w:rsid w:val="00810D32"/>
    <w:pPr>
      <w:ind w:left="720"/>
      <w:contextualSpacing/>
    </w:pPr>
  </w:style>
  <w:style w:type="paragraph" w:customStyle="1" w:styleId="MSGENFONTSTYLENAMETEMPLATEROLENUMBERMSGENFONTSTYLENAMEBYROLETEXT20">
    <w:name w:val="MSG_EN_FONT_STYLE_NAME_TEMPLATE_ROLE_NUMBER MSG_EN_FONT_STYLE_NAME_BY_ROLE_TEXT 2"/>
    <w:basedOn w:val="Normal"/>
    <w:uiPriority w:val="99"/>
    <w:rsid w:val="00695DC0"/>
    <w:pPr>
      <w:widowControl w:val="0"/>
      <w:shd w:val="clear" w:color="auto" w:fill="FFFFFF"/>
      <w:spacing w:after="220" w:line="200" w:lineRule="exact"/>
      <w:ind w:hanging="420"/>
    </w:pPr>
    <w:rPr>
      <w:rFonts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://www.pdionline.org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908</Words>
  <Characters>5172</Characters>
  <Application>Microsoft Office Word</Application>
  <DocSecurity>0</DocSecurity>
  <Lines>132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Hadeel Hijjawi</dc:creator>
  <cp:lastModifiedBy>Mechanical</cp:lastModifiedBy>
  <cp:revision>22</cp:revision>
  <dcterms:created xsi:type="dcterms:W3CDTF">2020-12-22T14:29:00Z</dcterms:created>
  <dcterms:modified xsi:type="dcterms:W3CDTF">2024-01-21T09:24:00Z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8ea629034efe2756c40b4b6999b66fc602d679d470d8a16c93c37a1ef2080361</vt:lpwstr>
  </property>
</Properties>
</file>